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22" w:rsidRDefault="00AD3F50">
      <w:pPr>
        <w:pStyle w:val="Nadpis2"/>
        <w:rPr>
          <w:spacing w:val="60"/>
          <w:sz w:val="21"/>
          <w:szCs w:val="21"/>
        </w:rPr>
      </w:pPr>
      <w:r>
        <w:rPr>
          <w:spacing w:val="60"/>
          <w:sz w:val="21"/>
          <w:szCs w:val="21"/>
        </w:rPr>
        <w:t xml:space="preserve">ZMLUVA </w:t>
      </w:r>
    </w:p>
    <w:p w:rsidR="003D5922" w:rsidRDefault="00AD3F50">
      <w:pPr>
        <w:pStyle w:val="Nadpis2"/>
        <w:rPr>
          <w:spacing w:val="60"/>
          <w:sz w:val="21"/>
          <w:szCs w:val="21"/>
        </w:rPr>
      </w:pPr>
      <w:r>
        <w:rPr>
          <w:spacing w:val="60"/>
          <w:sz w:val="21"/>
          <w:szCs w:val="21"/>
        </w:rPr>
        <w:t>o dielo a licenčná zmluva na jeho vydanie</w:t>
      </w:r>
    </w:p>
    <w:p w:rsidR="003D5922" w:rsidRDefault="00AD3F50">
      <w:pPr>
        <w:pStyle w:val="Nadpis2"/>
        <w:ind w:left="825" w:right="-1134"/>
        <w:jc w:val="left"/>
        <w:rPr>
          <w:spacing w:val="60"/>
          <w:sz w:val="21"/>
          <w:szCs w:val="21"/>
        </w:rPr>
      </w:pPr>
      <w:r>
        <w:rPr>
          <w:sz w:val="21"/>
          <w:szCs w:val="21"/>
        </w:rPr>
        <w:t>uzatvorená v zmysle § 91 a </w:t>
      </w:r>
      <w:proofErr w:type="spellStart"/>
      <w:r>
        <w:rPr>
          <w:sz w:val="21"/>
          <w:szCs w:val="21"/>
        </w:rPr>
        <w:t>nasl</w:t>
      </w:r>
      <w:proofErr w:type="spellEnd"/>
      <w:r>
        <w:rPr>
          <w:sz w:val="21"/>
          <w:szCs w:val="21"/>
        </w:rPr>
        <w:t xml:space="preserve">. a § 75 zákona č. 185/2015 </w:t>
      </w:r>
      <w:proofErr w:type="spellStart"/>
      <w:r>
        <w:rPr>
          <w:sz w:val="21"/>
          <w:szCs w:val="21"/>
        </w:rPr>
        <w:t>Z.z</w:t>
      </w:r>
      <w:proofErr w:type="spellEnd"/>
      <w:r>
        <w:rPr>
          <w:sz w:val="21"/>
          <w:szCs w:val="21"/>
        </w:rPr>
        <w:t xml:space="preserve">. Autorský zákon </w:t>
      </w:r>
    </w:p>
    <w:p w:rsidR="003D5922" w:rsidRDefault="00AD3F50">
      <w:pPr>
        <w:pStyle w:val="Zkladntext2"/>
        <w:pBdr>
          <w:bottom w:val="single" w:sz="6" w:space="1" w:color="000000"/>
        </w:pBdr>
        <w:rPr>
          <w:sz w:val="6"/>
          <w:szCs w:val="24"/>
        </w:rPr>
      </w:pPr>
      <w:r>
        <w:rPr>
          <w:sz w:val="24"/>
          <w:szCs w:val="24"/>
        </w:rPr>
        <w:t xml:space="preserve"> </w:t>
      </w:r>
    </w:p>
    <w:p w:rsidR="003D5922" w:rsidRDefault="003D5922">
      <w:pPr>
        <w:rPr>
          <w:sz w:val="21"/>
          <w:szCs w:val="21"/>
        </w:rPr>
      </w:pPr>
    </w:p>
    <w:p w:rsidR="003D5922" w:rsidRDefault="00AD3F50">
      <w:pPr>
        <w:jc w:val="center"/>
        <w:rPr>
          <w:sz w:val="19"/>
          <w:szCs w:val="19"/>
        </w:rPr>
      </w:pPr>
      <w:r>
        <w:rPr>
          <w:sz w:val="19"/>
          <w:szCs w:val="19"/>
        </w:rPr>
        <w:t>Zmluvné strany</w:t>
      </w:r>
    </w:p>
    <w:p w:rsidR="003D5922" w:rsidRDefault="003D5922">
      <w:pPr>
        <w:jc w:val="center"/>
        <w:rPr>
          <w:sz w:val="19"/>
          <w:szCs w:val="19"/>
        </w:rPr>
      </w:pPr>
    </w:p>
    <w:p w:rsidR="003D5922" w:rsidRDefault="00AD3F50">
      <w:pPr>
        <w:pStyle w:val="Normlnywebov"/>
        <w:spacing w:after="0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b/>
          <w:sz w:val="19"/>
          <w:szCs w:val="19"/>
        </w:rPr>
        <w:t>Autor</w:t>
      </w:r>
      <w:r>
        <w:rPr>
          <w:rFonts w:ascii="Bookman Old Style" w:hAnsi="Bookman Old Style"/>
          <w:sz w:val="19"/>
          <w:szCs w:val="19"/>
        </w:rPr>
        <w:t>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rFonts w:ascii="Bookman Old Style" w:hAnsi="Bookman Old Style"/>
          <w:sz w:val="19"/>
          <w:szCs w:val="19"/>
        </w:rPr>
        <w:t xml:space="preserve">Meno a priezvisko: </w:t>
      </w:r>
      <w:r>
        <w:rPr>
          <w:rFonts w:ascii="Bookman Old Style" w:hAnsi="Bookman Old Style"/>
          <w:sz w:val="19"/>
          <w:szCs w:val="19"/>
        </w:rPr>
        <w:tab/>
      </w:r>
    </w:p>
    <w:p w:rsidR="003D5922" w:rsidRDefault="00AD3F50">
      <w:pPr>
        <w:pStyle w:val="Normlnywebov"/>
        <w:spacing w:after="0"/>
        <w:ind w:left="2127" w:firstLine="709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Trvale bytom: </w:t>
      </w:r>
      <w:r>
        <w:rPr>
          <w:rFonts w:ascii="Bookman Old Style" w:hAnsi="Bookman Old Style"/>
          <w:sz w:val="19"/>
          <w:szCs w:val="19"/>
        </w:rPr>
        <w:tab/>
      </w:r>
      <w:r>
        <w:rPr>
          <w:rFonts w:ascii="Bookman Old Style" w:hAnsi="Bookman Old Style"/>
          <w:sz w:val="19"/>
          <w:szCs w:val="19"/>
        </w:rPr>
        <w:tab/>
        <w:t xml:space="preserve"> </w:t>
      </w:r>
    </w:p>
    <w:p w:rsidR="003D5922" w:rsidRDefault="00AD3F50">
      <w:pPr>
        <w:pStyle w:val="Normlnywebov"/>
        <w:spacing w:after="0"/>
        <w:ind w:left="2127" w:firstLine="709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E-mail: </w:t>
      </w:r>
      <w:r>
        <w:rPr>
          <w:rFonts w:ascii="Bookman Old Style" w:hAnsi="Bookman Old Style"/>
          <w:sz w:val="19"/>
          <w:szCs w:val="19"/>
        </w:rPr>
        <w:tab/>
      </w:r>
      <w:r>
        <w:rPr>
          <w:rFonts w:ascii="Bookman Old Style" w:hAnsi="Bookman Old Style"/>
          <w:sz w:val="19"/>
          <w:szCs w:val="19"/>
        </w:rPr>
        <w:tab/>
      </w:r>
    </w:p>
    <w:p w:rsidR="003D5922" w:rsidRDefault="00AD3F50">
      <w:pPr>
        <w:pStyle w:val="Normlnywebov"/>
        <w:spacing w:after="0"/>
        <w:ind w:left="2127" w:firstLine="709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 xml:space="preserve">Národnosť: </w:t>
      </w:r>
      <w:r>
        <w:rPr>
          <w:rFonts w:ascii="Bookman Old Style" w:hAnsi="Bookman Old Style"/>
          <w:sz w:val="19"/>
          <w:szCs w:val="19"/>
        </w:rPr>
        <w:tab/>
      </w:r>
      <w:r>
        <w:rPr>
          <w:rFonts w:ascii="Bookman Old Style" w:hAnsi="Bookman Old Style"/>
          <w:sz w:val="19"/>
          <w:szCs w:val="19"/>
        </w:rPr>
        <w:tab/>
      </w:r>
    </w:p>
    <w:p w:rsidR="003D5922" w:rsidRDefault="00AD3F50">
      <w:pPr>
        <w:pStyle w:val="Normlnywebov"/>
        <w:spacing w:after="0"/>
        <w:ind w:left="2127" w:firstLine="709"/>
        <w:jc w:val="both"/>
        <w:rPr>
          <w:rFonts w:ascii="Bookman Old Style" w:hAnsi="Bookman Old Style" w:cs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Štátne o</w:t>
      </w:r>
      <w:r>
        <w:rPr>
          <w:rFonts w:ascii="Bookman Old Style" w:eastAsia="Bookman Old Style" w:hAnsi="Bookman Old Style" w:cs="Bookman Old Style"/>
          <w:sz w:val="19"/>
          <w:szCs w:val="19"/>
        </w:rPr>
        <w:t xml:space="preserve">bčianstvo: </w:t>
      </w:r>
      <w:r>
        <w:rPr>
          <w:rFonts w:ascii="Bookman Old Style" w:eastAsia="Bookman Old Style" w:hAnsi="Bookman Old Style" w:cs="Bookman Old Style"/>
          <w:sz w:val="19"/>
          <w:szCs w:val="19"/>
        </w:rPr>
        <w:tab/>
      </w:r>
    </w:p>
    <w:p w:rsidR="003D5922" w:rsidRDefault="00AD3F50">
      <w:pPr>
        <w:ind w:left="2127" w:firstLine="709"/>
        <w:rPr>
          <w:rFonts w:cs="Bookman Old Style"/>
          <w:sz w:val="19"/>
          <w:szCs w:val="19"/>
        </w:rPr>
      </w:pPr>
      <w:r>
        <w:rPr>
          <w:rFonts w:eastAsia="Bookman Old Style" w:cs="Bookman Old Style"/>
          <w:sz w:val="19"/>
          <w:szCs w:val="19"/>
        </w:rPr>
        <w:t xml:space="preserve">DIČ/R. Č.:  </w:t>
      </w:r>
      <w:r>
        <w:rPr>
          <w:rFonts w:eastAsia="Bookman Old Style" w:cs="Bookman Old Style"/>
          <w:sz w:val="19"/>
          <w:szCs w:val="19"/>
        </w:rPr>
        <w:tab/>
      </w:r>
      <w:r>
        <w:rPr>
          <w:rFonts w:eastAsia="Bookman Old Style" w:cs="Bookman Old Style"/>
          <w:sz w:val="19"/>
          <w:szCs w:val="19"/>
        </w:rPr>
        <w:tab/>
      </w:r>
    </w:p>
    <w:p w:rsidR="003D5922" w:rsidRDefault="00AD3F50">
      <w:pPr>
        <w:ind w:left="2836"/>
        <w:jc w:val="both"/>
        <w:rPr>
          <w:rFonts w:cs="Bookman Old Style"/>
          <w:sz w:val="19"/>
          <w:szCs w:val="19"/>
        </w:rPr>
      </w:pPr>
      <w:r>
        <w:rPr>
          <w:rFonts w:eastAsia="Bookman Old Style" w:cs="Bookman Old Style"/>
          <w:sz w:val="19"/>
          <w:szCs w:val="19"/>
        </w:rPr>
        <w:t>Daňový domicil:</w:t>
      </w:r>
      <w:r>
        <w:rPr>
          <w:rFonts w:eastAsia="Bookman Old Style" w:cs="Bookman Old Style"/>
          <w:sz w:val="19"/>
          <w:szCs w:val="19"/>
        </w:rPr>
        <w:tab/>
      </w:r>
    </w:p>
    <w:p w:rsidR="003D5922" w:rsidRDefault="00AD3F50">
      <w:pPr>
        <w:ind w:left="2127" w:firstLine="709"/>
        <w:jc w:val="both"/>
        <w:rPr>
          <w:rFonts w:cs="Bookman Old Style"/>
          <w:sz w:val="19"/>
          <w:szCs w:val="19"/>
        </w:rPr>
      </w:pPr>
      <w:r>
        <w:rPr>
          <w:rFonts w:eastAsia="Bookman Old Style" w:cs="Bookman Old Style"/>
          <w:sz w:val="19"/>
          <w:szCs w:val="19"/>
        </w:rPr>
        <w:t>Banka, číslo účtu: </w:t>
      </w:r>
      <w:r>
        <w:rPr>
          <w:rFonts w:eastAsia="Bookman Old Style" w:cs="Bookman Old Style"/>
          <w:sz w:val="19"/>
          <w:szCs w:val="19"/>
          <w:lang w:val="cs-CZ"/>
        </w:rPr>
        <w:tab/>
      </w:r>
    </w:p>
    <w:p w:rsidR="003D5922" w:rsidRDefault="00AD3F50" w:rsidP="00C92C7B">
      <w:pPr>
        <w:spacing w:after="100" w:afterAutospacing="1"/>
        <w:ind w:left="2832" w:firstLine="4"/>
        <w:jc w:val="both"/>
        <w:rPr>
          <w:rFonts w:cs="Bookman Old Style"/>
          <w:sz w:val="19"/>
          <w:szCs w:val="19"/>
        </w:rPr>
      </w:pPr>
      <w:r>
        <w:rPr>
          <w:rFonts w:eastAsia="Bookman Old Style" w:cs="Bookman Old Style"/>
          <w:sz w:val="19"/>
          <w:szCs w:val="19"/>
        </w:rPr>
        <w:t>IBAN: </w:t>
      </w:r>
      <w:r w:rsidR="00C92C7B">
        <w:rPr>
          <w:rFonts w:eastAsia="Bookman Old Style" w:cs="Bookman Old Style"/>
          <w:sz w:val="19"/>
          <w:szCs w:val="19"/>
        </w:rPr>
        <w:br/>
      </w:r>
      <w:r w:rsidR="00EB7610">
        <w:rPr>
          <w:rFonts w:eastAsia="Bookman Old Style" w:cs="Bookman Old Style"/>
          <w:sz w:val="19"/>
          <w:szCs w:val="19"/>
        </w:rPr>
        <w:t>BIC (SWIFT)</w:t>
      </w:r>
      <w:r w:rsidR="00C92C7B">
        <w:rPr>
          <w:rFonts w:eastAsia="Bookman Old Style" w:cs="Bookman Old Style"/>
          <w:sz w:val="19"/>
          <w:szCs w:val="19"/>
        </w:rPr>
        <w:t>:</w:t>
      </w:r>
      <w:r>
        <w:rPr>
          <w:rFonts w:eastAsia="Bookman Old Style" w:cs="Bookman Old Style"/>
          <w:sz w:val="19"/>
          <w:szCs w:val="19"/>
        </w:rPr>
        <w:t> </w:t>
      </w:r>
      <w:r>
        <w:rPr>
          <w:rFonts w:eastAsia="Bookman Old Style" w:cs="Bookman Old Style"/>
          <w:sz w:val="19"/>
          <w:szCs w:val="19"/>
        </w:rPr>
        <w:tab/>
      </w:r>
      <w:r>
        <w:rPr>
          <w:rFonts w:eastAsia="Bookman Old Style" w:cs="Bookman Old Style"/>
          <w:sz w:val="19"/>
          <w:szCs w:val="19"/>
        </w:rPr>
        <w:tab/>
      </w:r>
      <w:r>
        <w:rPr>
          <w:rFonts w:eastAsia="Bookman Old Style" w:cs="Bookman Old Style"/>
          <w:sz w:val="19"/>
          <w:szCs w:val="19"/>
        </w:rPr>
        <w:tab/>
      </w:r>
    </w:p>
    <w:p w:rsidR="003D5922" w:rsidRDefault="00AD3F50" w:rsidP="007657B2">
      <w:pPr>
        <w:ind w:left="2124"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(ďalej len „autor“)  </w:t>
      </w:r>
    </w:p>
    <w:p w:rsidR="003D5922" w:rsidRDefault="00AD3F50">
      <w:pPr>
        <w:spacing w:after="100" w:afterAutospacing="1"/>
        <w:ind w:left="2127" w:firstLine="709"/>
        <w:jc w:val="both"/>
        <w:rPr>
          <w:sz w:val="19"/>
          <w:szCs w:val="19"/>
        </w:rPr>
      </w:pPr>
      <w:r>
        <w:rPr>
          <w:sz w:val="19"/>
          <w:szCs w:val="19"/>
        </w:rPr>
        <w:tab/>
        <w:t>     </w:t>
      </w:r>
    </w:p>
    <w:p w:rsidR="003D5922" w:rsidRDefault="00AD3F50">
      <w:pPr>
        <w:jc w:val="center"/>
        <w:rPr>
          <w:bCs/>
          <w:sz w:val="19"/>
          <w:szCs w:val="19"/>
        </w:rPr>
      </w:pPr>
      <w:r>
        <w:rPr>
          <w:bCs/>
          <w:sz w:val="19"/>
          <w:szCs w:val="19"/>
        </w:rPr>
        <w:t>a</w:t>
      </w:r>
    </w:p>
    <w:p w:rsidR="003D5922" w:rsidRDefault="003D5922">
      <w:pPr>
        <w:pStyle w:val="Zkladntext2"/>
        <w:tabs>
          <w:tab w:val="left" w:pos="2977"/>
        </w:tabs>
        <w:ind w:left="4962" w:hanging="4962"/>
        <w:jc w:val="both"/>
        <w:rPr>
          <w:b/>
          <w:sz w:val="19"/>
          <w:szCs w:val="19"/>
        </w:rPr>
      </w:pPr>
    </w:p>
    <w:p w:rsidR="003D5922" w:rsidRDefault="00AD3F50">
      <w:pPr>
        <w:pStyle w:val="Zkladntext2"/>
        <w:tabs>
          <w:tab w:val="left" w:pos="2977"/>
        </w:tabs>
        <w:ind w:left="4962" w:right="-1276" w:hanging="4962"/>
        <w:jc w:val="both"/>
        <w:rPr>
          <w:spacing w:val="-12"/>
          <w:sz w:val="18"/>
          <w:szCs w:val="19"/>
        </w:rPr>
      </w:pPr>
      <w:r>
        <w:rPr>
          <w:b/>
          <w:sz w:val="19"/>
          <w:szCs w:val="19"/>
        </w:rPr>
        <w:t>Objednávateľ</w:t>
      </w:r>
      <w:r>
        <w:rPr>
          <w:sz w:val="19"/>
          <w:szCs w:val="19"/>
        </w:rPr>
        <w:t>:</w:t>
      </w:r>
      <w:r>
        <w:rPr>
          <w:sz w:val="19"/>
          <w:szCs w:val="19"/>
        </w:rPr>
        <w:tab/>
        <w:t>Názov:</w:t>
      </w:r>
      <w:r>
        <w:rPr>
          <w:spacing w:val="-6"/>
          <w:sz w:val="19"/>
          <w:szCs w:val="19"/>
        </w:rPr>
        <w:t xml:space="preserve">                       </w:t>
      </w:r>
      <w:r>
        <w:rPr>
          <w:spacing w:val="-6"/>
          <w:sz w:val="19"/>
          <w:szCs w:val="19"/>
        </w:rPr>
        <w:tab/>
      </w:r>
      <w:r>
        <w:rPr>
          <w:b/>
          <w:spacing w:val="-6"/>
          <w:sz w:val="19"/>
          <w:szCs w:val="19"/>
        </w:rPr>
        <w:t xml:space="preserve">Divadelný ústav (CEČ), </w:t>
      </w:r>
      <w:r>
        <w:rPr>
          <w:spacing w:val="-6"/>
          <w:sz w:val="18"/>
          <w:szCs w:val="19"/>
        </w:rPr>
        <w:t>štátna príspevková</w:t>
      </w:r>
      <w:r>
        <w:rPr>
          <w:sz w:val="18"/>
          <w:szCs w:val="19"/>
        </w:rPr>
        <w:t xml:space="preserve"> </w:t>
      </w:r>
      <w:r>
        <w:rPr>
          <w:spacing w:val="-12"/>
          <w:sz w:val="18"/>
          <w:szCs w:val="19"/>
        </w:rPr>
        <w:t xml:space="preserve">organizácia </w:t>
      </w:r>
    </w:p>
    <w:p w:rsidR="003D5922" w:rsidRDefault="00AD3F50">
      <w:pPr>
        <w:pStyle w:val="Zkladntext2"/>
        <w:tabs>
          <w:tab w:val="left" w:pos="2977"/>
        </w:tabs>
        <w:ind w:left="4962" w:right="-1276" w:hanging="4962"/>
        <w:jc w:val="both"/>
        <w:rPr>
          <w:sz w:val="19"/>
          <w:szCs w:val="19"/>
        </w:rPr>
      </w:pPr>
      <w:r>
        <w:rPr>
          <w:b/>
          <w:sz w:val="18"/>
          <w:szCs w:val="19"/>
        </w:rPr>
        <w:t xml:space="preserve">                                                                          </w:t>
      </w:r>
      <w:r>
        <w:rPr>
          <w:b/>
          <w:sz w:val="18"/>
          <w:szCs w:val="19"/>
        </w:rPr>
        <w:tab/>
      </w:r>
      <w:r>
        <w:rPr>
          <w:spacing w:val="-12"/>
          <w:sz w:val="18"/>
          <w:szCs w:val="19"/>
        </w:rPr>
        <w:t>Ministerstva kultúry Slovenskej</w:t>
      </w:r>
      <w:r>
        <w:rPr>
          <w:sz w:val="18"/>
          <w:szCs w:val="19"/>
        </w:rPr>
        <w:t xml:space="preserve"> republiky </w:t>
      </w:r>
      <w:r>
        <w:rPr>
          <w:sz w:val="19"/>
          <w:szCs w:val="19"/>
        </w:rPr>
        <w:tab/>
      </w:r>
    </w:p>
    <w:p w:rsidR="003D5922" w:rsidRDefault="00AD3F50">
      <w:pPr>
        <w:pStyle w:val="Zkladntext2"/>
        <w:tabs>
          <w:tab w:val="left" w:pos="2977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IČO: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16 46 91</w:t>
      </w:r>
    </w:p>
    <w:p w:rsidR="003D5922" w:rsidRDefault="00AD3F50">
      <w:pPr>
        <w:ind w:left="1416" w:firstLine="1561"/>
        <w:jc w:val="both"/>
        <w:rPr>
          <w:sz w:val="19"/>
          <w:szCs w:val="19"/>
        </w:rPr>
      </w:pPr>
      <w:r>
        <w:rPr>
          <w:sz w:val="19"/>
          <w:szCs w:val="19"/>
        </w:rPr>
        <w:t>Sídlo: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Jakubovo námestie 12, 813 57 Bratislava</w:t>
      </w:r>
    </w:p>
    <w:p w:rsidR="003D5922" w:rsidRDefault="00AD3F50">
      <w:pPr>
        <w:ind w:left="2269" w:right="-1134" w:firstLine="708"/>
        <w:rPr>
          <w:sz w:val="19"/>
          <w:szCs w:val="19"/>
        </w:rPr>
      </w:pPr>
      <w:r>
        <w:rPr>
          <w:sz w:val="19"/>
          <w:szCs w:val="19"/>
        </w:rPr>
        <w:t>Za organizáciu koná:</w:t>
      </w:r>
      <w:r>
        <w:rPr>
          <w:sz w:val="19"/>
          <w:szCs w:val="19"/>
        </w:rPr>
        <w:tab/>
        <w:t xml:space="preserve"> doc. Vladislava Fekete ArtD., riaditeľka</w:t>
      </w:r>
    </w:p>
    <w:p w:rsidR="003D5922" w:rsidRDefault="00AD3F50">
      <w:pPr>
        <w:ind w:left="2269"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Číslo účtu: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SK34 8180 0000 0070 007 1011 – štátna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pokladnica</w:t>
      </w:r>
    </w:p>
    <w:p w:rsidR="003D5922" w:rsidRDefault="00AD3F50">
      <w:pPr>
        <w:ind w:left="2269" w:firstLine="708"/>
        <w:jc w:val="both"/>
        <w:rPr>
          <w:sz w:val="19"/>
          <w:szCs w:val="19"/>
        </w:rPr>
      </w:pPr>
      <w:r>
        <w:rPr>
          <w:sz w:val="19"/>
          <w:szCs w:val="19"/>
        </w:rPr>
        <w:t>e-mailová adresa:</w:t>
      </w:r>
      <w:r>
        <w:rPr>
          <w:sz w:val="19"/>
          <w:szCs w:val="19"/>
        </w:rPr>
        <w:tab/>
        <w:t>andrea.domeova@theatre.sk</w:t>
      </w:r>
    </w:p>
    <w:p w:rsidR="003D5922" w:rsidRDefault="00AD3F50">
      <w:pPr>
        <w:ind w:left="2977"/>
        <w:jc w:val="both"/>
        <w:rPr>
          <w:sz w:val="19"/>
          <w:szCs w:val="19"/>
        </w:rPr>
      </w:pPr>
      <w:r>
        <w:rPr>
          <w:sz w:val="19"/>
          <w:szCs w:val="19"/>
        </w:rPr>
        <w:br/>
        <w:t xml:space="preserve">(ďalej len „objednávateľ“)  </w:t>
      </w:r>
    </w:p>
    <w:p w:rsidR="003D5922" w:rsidRDefault="003D5922">
      <w:pPr>
        <w:ind w:left="1416" w:firstLine="708"/>
        <w:jc w:val="both"/>
        <w:rPr>
          <w:sz w:val="19"/>
          <w:szCs w:val="19"/>
        </w:rPr>
      </w:pPr>
    </w:p>
    <w:p w:rsidR="003D5922" w:rsidRDefault="00AD3F50">
      <w:pPr>
        <w:ind w:left="2269" w:firstLine="708"/>
        <w:jc w:val="both"/>
        <w:rPr>
          <w:sz w:val="19"/>
          <w:szCs w:val="19"/>
        </w:rPr>
      </w:pPr>
      <w:r>
        <w:rPr>
          <w:sz w:val="19"/>
          <w:szCs w:val="19"/>
        </w:rPr>
        <w:t>(ďalej spolu aj „zmluvné strany“)</w:t>
      </w:r>
    </w:p>
    <w:p w:rsidR="003D5922" w:rsidRDefault="003D5922">
      <w:pPr>
        <w:pStyle w:val="Zkladntext"/>
        <w:rPr>
          <w:iCs/>
          <w:sz w:val="19"/>
          <w:szCs w:val="19"/>
        </w:rPr>
      </w:pPr>
    </w:p>
    <w:p w:rsidR="003D5922" w:rsidRDefault="003D5922">
      <w:pPr>
        <w:pStyle w:val="Zkladntext3"/>
        <w:spacing w:line="240" w:lineRule="auto"/>
        <w:rPr>
          <w:sz w:val="19"/>
          <w:szCs w:val="19"/>
        </w:rPr>
      </w:pPr>
    </w:p>
    <w:p w:rsidR="003D5922" w:rsidRDefault="003D5922">
      <w:pPr>
        <w:pStyle w:val="Zkladntext3"/>
        <w:spacing w:line="240" w:lineRule="auto"/>
        <w:rPr>
          <w:sz w:val="19"/>
          <w:szCs w:val="19"/>
        </w:rPr>
      </w:pPr>
    </w:p>
    <w:p w:rsidR="003D5922" w:rsidRDefault="00AD3F50">
      <w:pPr>
        <w:pStyle w:val="NAZACIATOK"/>
        <w:jc w:val="center"/>
        <w:rPr>
          <w:rFonts w:ascii="Bookman Old Style" w:hAnsi="Bookman Old Style"/>
          <w:b/>
          <w:sz w:val="19"/>
          <w:szCs w:val="19"/>
          <w:lang w:val="sk-SK"/>
        </w:rPr>
      </w:pPr>
      <w:r>
        <w:rPr>
          <w:rFonts w:ascii="Bookman Old Style" w:hAnsi="Bookman Old Style"/>
          <w:b/>
          <w:sz w:val="19"/>
          <w:szCs w:val="19"/>
          <w:lang w:val="sk-SK"/>
        </w:rPr>
        <w:t>Článok I.</w:t>
      </w:r>
    </w:p>
    <w:p w:rsidR="003D5922" w:rsidRDefault="00AD3F50">
      <w:pPr>
        <w:pStyle w:val="NAZACIATOK"/>
        <w:jc w:val="center"/>
        <w:rPr>
          <w:rFonts w:ascii="Bookman Old Style" w:hAnsi="Bookman Old Style"/>
          <w:b/>
          <w:sz w:val="19"/>
          <w:szCs w:val="19"/>
          <w:lang w:val="sk-SK"/>
        </w:rPr>
      </w:pPr>
      <w:r>
        <w:rPr>
          <w:rFonts w:ascii="Bookman Old Style" w:hAnsi="Bookman Old Style"/>
          <w:b/>
          <w:sz w:val="19"/>
          <w:szCs w:val="19"/>
          <w:lang w:val="sk-SK"/>
        </w:rPr>
        <w:t>Predmet zmluvy</w:t>
      </w:r>
    </w:p>
    <w:p w:rsidR="003D5922" w:rsidRDefault="00AD3F50">
      <w:pPr>
        <w:spacing w:line="276" w:lineRule="auto"/>
        <w:ind w:right="425"/>
        <w:contextualSpacing/>
        <w:jc w:val="both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 xml:space="preserve">Predmetom tejto zmluvy je úprava práv a povinností zmluvných strán pri vytvorení a používaní diela, pričom autor na strane jednej sa zaväzuje pre publikáciu </w:t>
      </w:r>
      <w:r>
        <w:rPr>
          <w:rFonts w:cs="Calibri"/>
          <w:i/>
          <w:sz w:val="19"/>
          <w:szCs w:val="19"/>
        </w:rPr>
        <w:t xml:space="preserve">DRÁMA 2023 – 2024 </w:t>
      </w:r>
      <w:r>
        <w:rPr>
          <w:rFonts w:cs="Calibri"/>
          <w:sz w:val="19"/>
          <w:szCs w:val="19"/>
        </w:rPr>
        <w:t>elektronické vydanie</w:t>
      </w:r>
      <w:r>
        <w:rPr>
          <w:rFonts w:cs="Calibri"/>
          <w:i/>
          <w:sz w:val="19"/>
          <w:szCs w:val="19"/>
        </w:rPr>
        <w:t xml:space="preserve"> </w:t>
      </w:r>
      <w:r>
        <w:rPr>
          <w:rFonts w:cs="Calibri"/>
          <w:sz w:val="19"/>
          <w:szCs w:val="19"/>
        </w:rPr>
        <w:t xml:space="preserve">(ďalej len „publikácia“) vytvoriť slovesné dielo dramatický text </w:t>
      </w:r>
    </w:p>
    <w:p w:rsidR="003D5922" w:rsidRDefault="00C4706A">
      <w:pPr>
        <w:spacing w:line="276" w:lineRule="auto"/>
        <w:ind w:right="425"/>
        <w:contextualSpacing/>
        <w:jc w:val="center"/>
        <w:rPr>
          <w:rFonts w:cs="Calibri"/>
          <w:sz w:val="19"/>
          <w:szCs w:val="19"/>
        </w:rPr>
      </w:pPr>
      <w:r>
        <w:rPr>
          <w:rFonts w:cs="Calibri"/>
          <w:b/>
          <w:sz w:val="19"/>
          <w:szCs w:val="19"/>
        </w:rPr>
        <w:t>Meno autora</w:t>
      </w:r>
      <w:r w:rsidR="00AD3F50">
        <w:rPr>
          <w:rFonts w:cs="Calibri"/>
          <w:b/>
          <w:sz w:val="19"/>
          <w:szCs w:val="19"/>
        </w:rPr>
        <w:t xml:space="preserve">: </w:t>
      </w:r>
      <w:r>
        <w:rPr>
          <w:rFonts w:cs="Calibri"/>
          <w:b/>
          <w:i/>
          <w:sz w:val="19"/>
          <w:szCs w:val="19"/>
        </w:rPr>
        <w:t>Názov diela</w:t>
      </w:r>
    </w:p>
    <w:p w:rsidR="003D5922" w:rsidRDefault="00AD3F50">
      <w:pPr>
        <w:spacing w:line="276" w:lineRule="auto"/>
        <w:ind w:right="425"/>
        <w:contextualSpacing/>
        <w:jc w:val="center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>(ďalej len „dielo“)</w:t>
      </w:r>
    </w:p>
    <w:p w:rsidR="003D5922" w:rsidRDefault="00AD3F50">
      <w:pPr>
        <w:spacing w:line="276" w:lineRule="auto"/>
        <w:ind w:right="425"/>
        <w:contextualSpacing/>
        <w:jc w:val="both"/>
        <w:rPr>
          <w:rFonts w:cs="Calibri"/>
          <w:sz w:val="19"/>
          <w:szCs w:val="19"/>
        </w:rPr>
      </w:pPr>
      <w:r>
        <w:rPr>
          <w:rFonts w:cs="Calibri"/>
          <w:spacing w:val="-6"/>
          <w:sz w:val="19"/>
          <w:szCs w:val="19"/>
        </w:rPr>
        <w:t>a objednávateľ na strane druhej sa zaväzuje zaplatiť autorovi za vykonanie a používanie diela</w:t>
      </w:r>
      <w:r>
        <w:rPr>
          <w:rFonts w:cs="Calibri"/>
          <w:sz w:val="19"/>
          <w:szCs w:val="19"/>
        </w:rPr>
        <w:t xml:space="preserve"> odmenu.</w:t>
      </w:r>
    </w:p>
    <w:p w:rsidR="003D5922" w:rsidRDefault="003D5922">
      <w:pPr>
        <w:pStyle w:val="NAZACIATOK"/>
        <w:jc w:val="center"/>
        <w:rPr>
          <w:rFonts w:ascii="Bookman Old Style" w:hAnsi="Bookman Old Style"/>
          <w:b/>
          <w:sz w:val="19"/>
          <w:szCs w:val="19"/>
          <w:lang w:val="sk-SK"/>
        </w:rPr>
      </w:pPr>
    </w:p>
    <w:p w:rsidR="003D5922" w:rsidRDefault="003D5922">
      <w:pPr>
        <w:pStyle w:val="NAZACIATOK"/>
        <w:jc w:val="center"/>
        <w:rPr>
          <w:rFonts w:ascii="Bookman Old Style" w:hAnsi="Bookman Old Style"/>
          <w:b/>
          <w:sz w:val="19"/>
          <w:szCs w:val="19"/>
          <w:lang w:val="sk-SK"/>
        </w:rPr>
      </w:pPr>
    </w:p>
    <w:p w:rsidR="003D5922" w:rsidRDefault="00AD3F50">
      <w:pPr>
        <w:pStyle w:val="NAZACIATOK"/>
        <w:jc w:val="center"/>
        <w:rPr>
          <w:rFonts w:ascii="Bookman Old Style" w:hAnsi="Bookman Old Style"/>
          <w:b/>
          <w:sz w:val="19"/>
          <w:szCs w:val="19"/>
          <w:lang w:val="sk-SK"/>
        </w:rPr>
      </w:pPr>
      <w:r>
        <w:rPr>
          <w:rFonts w:ascii="Bookman Old Style" w:hAnsi="Bookman Old Style"/>
          <w:b/>
          <w:sz w:val="19"/>
          <w:szCs w:val="19"/>
          <w:lang w:val="sk-SK"/>
        </w:rPr>
        <w:t>Článok II.</w:t>
      </w:r>
    </w:p>
    <w:p w:rsidR="003D5922" w:rsidRDefault="00AD3F50">
      <w:pPr>
        <w:pStyle w:val="NAZACIATOK"/>
        <w:jc w:val="center"/>
        <w:rPr>
          <w:rFonts w:ascii="Bookman Old Style" w:hAnsi="Bookman Old Style"/>
          <w:b/>
          <w:sz w:val="19"/>
          <w:szCs w:val="19"/>
          <w:lang w:val="sk-SK"/>
        </w:rPr>
      </w:pPr>
      <w:r>
        <w:rPr>
          <w:rFonts w:ascii="Bookman Old Style" w:hAnsi="Bookman Old Style"/>
          <w:b/>
          <w:sz w:val="19"/>
          <w:szCs w:val="19"/>
          <w:lang w:val="sk-SK"/>
        </w:rPr>
        <w:t>Vytvorenie a odovzdanie diela</w:t>
      </w:r>
    </w:p>
    <w:p w:rsidR="003D5922" w:rsidRDefault="00AD3F50">
      <w:pPr>
        <w:pStyle w:val="NAZACIATOK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 xml:space="preserve">Autor sa zaväzuje vytvoriť dielo osobne podľa požiadaviek objednávateľa a s náležitou odbornou starostlivosťou najneskôr </w:t>
      </w:r>
      <w:r w:rsidRPr="00C4706A">
        <w:rPr>
          <w:rFonts w:ascii="Bookman Old Style" w:hAnsi="Bookman Old Style"/>
          <w:sz w:val="19"/>
          <w:szCs w:val="19"/>
          <w:lang w:val="sk-SK"/>
        </w:rPr>
        <w:t xml:space="preserve">do </w:t>
      </w:r>
      <w:r w:rsidR="00C92C7B">
        <w:rPr>
          <w:rFonts w:ascii="Bookman Old Style" w:hAnsi="Bookman Old Style"/>
          <w:b/>
          <w:sz w:val="19"/>
          <w:szCs w:val="19"/>
          <w:lang w:val="sk-SK"/>
        </w:rPr>
        <w:t>15</w:t>
      </w:r>
      <w:r w:rsidRPr="00C4706A">
        <w:rPr>
          <w:rFonts w:ascii="Bookman Old Style" w:hAnsi="Bookman Old Style"/>
          <w:b/>
          <w:sz w:val="19"/>
          <w:szCs w:val="19"/>
          <w:lang w:val="sk-SK"/>
        </w:rPr>
        <w:t xml:space="preserve">. </w:t>
      </w:r>
      <w:r w:rsidR="00C92C7B">
        <w:rPr>
          <w:rFonts w:ascii="Bookman Old Style" w:hAnsi="Bookman Old Style"/>
          <w:b/>
          <w:sz w:val="19"/>
          <w:szCs w:val="19"/>
          <w:lang w:val="sk-SK"/>
        </w:rPr>
        <w:t>6</w:t>
      </w:r>
      <w:r w:rsidRPr="00C4706A">
        <w:rPr>
          <w:rFonts w:ascii="Bookman Old Style" w:hAnsi="Bookman Old Style"/>
          <w:b/>
          <w:sz w:val="19"/>
          <w:szCs w:val="19"/>
          <w:lang w:val="sk-SK"/>
        </w:rPr>
        <w:t>. 202</w:t>
      </w:r>
      <w:r w:rsidR="00C4706A" w:rsidRPr="00C4706A">
        <w:rPr>
          <w:rFonts w:ascii="Bookman Old Style" w:hAnsi="Bookman Old Style"/>
          <w:b/>
          <w:sz w:val="19"/>
          <w:szCs w:val="19"/>
          <w:lang w:val="sk-SK"/>
        </w:rPr>
        <w:t>5</w:t>
      </w:r>
      <w:r w:rsidRPr="00C4706A">
        <w:rPr>
          <w:rFonts w:ascii="Bookman Old Style" w:hAnsi="Bookman Old Style"/>
          <w:sz w:val="19"/>
          <w:szCs w:val="19"/>
          <w:lang w:val="sk-SK"/>
        </w:rPr>
        <w:t>.</w:t>
      </w:r>
      <w:r>
        <w:rPr>
          <w:rFonts w:ascii="Bookman Old Style" w:hAnsi="Bookman Old Style"/>
          <w:sz w:val="19"/>
          <w:szCs w:val="19"/>
          <w:lang w:val="sk-SK"/>
        </w:rPr>
        <w:t xml:space="preserve"> </w:t>
      </w:r>
    </w:p>
    <w:p w:rsidR="003D5922" w:rsidRDefault="00AD3F50">
      <w:pPr>
        <w:pStyle w:val="NAZACIATOK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left"/>
      </w:pPr>
      <w:r>
        <w:rPr>
          <w:rFonts w:ascii="Bookman Old Style" w:hAnsi="Bookman Old Style"/>
          <w:sz w:val="19"/>
          <w:szCs w:val="19"/>
          <w:lang w:val="sk-SK"/>
        </w:rPr>
        <w:t>Autor sa zaväzuje odovzdať dielo objednávateľovi v elektronickej podobe prostredníctvom elektronickej pošty na adresu uvedenú v záhlaví zmluvy.</w:t>
      </w:r>
    </w:p>
    <w:p w:rsidR="003D5922" w:rsidRDefault="00AD3F50">
      <w:pPr>
        <w:pStyle w:val="NAZACIATOK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 xml:space="preserve">Objednávateľ je povinný najneskôr do 30 dní od odovzdania diela oznámiť autorovi, či má dielo nedostatky a poskytnúť mu na ich odstránenie primeranú lehotu. </w:t>
      </w:r>
    </w:p>
    <w:p w:rsidR="003D5922" w:rsidRDefault="00AD3F50">
      <w:pPr>
        <w:pStyle w:val="NAZACIATOK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 xml:space="preserve">Dielo sa považuje za riadne vytvorené, ak nemá po odovzdaní nedostatky a/alebo ak iné/ďalšie nedostatky uvedené objednávateľom autor v poskytnutej dodatočnej lehote odstránil. </w:t>
      </w:r>
    </w:p>
    <w:p w:rsidR="003D5922" w:rsidRDefault="003D5922">
      <w:pPr>
        <w:jc w:val="center"/>
        <w:rPr>
          <w:b/>
          <w:sz w:val="19"/>
          <w:szCs w:val="19"/>
        </w:rPr>
      </w:pPr>
    </w:p>
    <w:p w:rsidR="003D5922" w:rsidRDefault="003D5922">
      <w:pPr>
        <w:jc w:val="center"/>
        <w:rPr>
          <w:b/>
          <w:sz w:val="19"/>
          <w:szCs w:val="19"/>
        </w:rPr>
      </w:pPr>
    </w:p>
    <w:p w:rsidR="003D5922" w:rsidRDefault="003D5922">
      <w:pPr>
        <w:jc w:val="center"/>
        <w:rPr>
          <w:b/>
          <w:sz w:val="19"/>
          <w:szCs w:val="19"/>
        </w:rPr>
      </w:pPr>
    </w:p>
    <w:p w:rsidR="003D5922" w:rsidRDefault="003D5922">
      <w:pPr>
        <w:jc w:val="center"/>
        <w:rPr>
          <w:b/>
          <w:sz w:val="19"/>
          <w:szCs w:val="19"/>
        </w:rPr>
      </w:pPr>
    </w:p>
    <w:p w:rsidR="003D5922" w:rsidRDefault="003D5922">
      <w:pPr>
        <w:jc w:val="center"/>
        <w:rPr>
          <w:b/>
          <w:sz w:val="19"/>
          <w:szCs w:val="19"/>
        </w:rPr>
      </w:pPr>
    </w:p>
    <w:p w:rsidR="003D5922" w:rsidRDefault="00AD3F50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Článok III.                                                                                                                                 Licencia</w:t>
      </w:r>
    </w:p>
    <w:p w:rsidR="003D5922" w:rsidRDefault="00AD3F50">
      <w:pPr>
        <w:pStyle w:val="NAZACIATOK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>Autor udeľuje objednávateľovi licenciu na použitie diela v zmysle § 19 ods. 4 Autorského zákona, najmä nasledovnými spôsobmi:</w:t>
      </w:r>
    </w:p>
    <w:p w:rsidR="003D5922" w:rsidRDefault="00AD3F50">
      <w:pPr>
        <w:pStyle w:val="NAZACIATOK"/>
        <w:numPr>
          <w:ilvl w:val="0"/>
          <w:numId w:val="10"/>
        </w:numPr>
        <w:tabs>
          <w:tab w:val="left" w:pos="709"/>
        </w:tabs>
        <w:rPr>
          <w:rFonts w:ascii="Bookman Old Style" w:hAnsi="Bookman Old Style"/>
          <w:color w:val="auto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 xml:space="preserve">vyhotovenie rozmnoženín diela bez obmedzenia počtu v tlačenej alebo fotografickej forme, </w:t>
      </w:r>
      <w:r>
        <w:rPr>
          <w:rFonts w:ascii="Bookman Old Style" w:hAnsi="Bookman Old Style"/>
          <w:color w:val="auto"/>
          <w:sz w:val="19"/>
          <w:szCs w:val="19"/>
          <w:lang w:val="sk-SK"/>
        </w:rPr>
        <w:t xml:space="preserve">v elektronickej forme vo forme e-knihy, v slovenskom jazyku a ich verejné rozširovanie, </w:t>
      </w:r>
    </w:p>
    <w:p w:rsidR="003D5922" w:rsidRDefault="00AD3F50">
      <w:pPr>
        <w:pStyle w:val="NAZACIATOK"/>
        <w:numPr>
          <w:ilvl w:val="0"/>
          <w:numId w:val="10"/>
        </w:numPr>
        <w:tabs>
          <w:tab w:val="left" w:pos="709"/>
        </w:tabs>
        <w:rPr>
          <w:rFonts w:ascii="Bookman Old Style" w:hAnsi="Bookman Old Style"/>
          <w:color w:val="auto"/>
          <w:sz w:val="19"/>
          <w:szCs w:val="19"/>
          <w:lang w:val="sk-SK"/>
        </w:rPr>
      </w:pPr>
      <w:r>
        <w:rPr>
          <w:rFonts w:ascii="Bookman Old Style" w:hAnsi="Bookman Old Style"/>
          <w:color w:val="auto"/>
          <w:sz w:val="19"/>
          <w:szCs w:val="19"/>
          <w:lang w:val="sk-SK"/>
        </w:rPr>
        <w:t xml:space="preserve">sprístupňovanie diela  verejnosti prostredníctvom internetu, </w:t>
      </w:r>
    </w:p>
    <w:p w:rsidR="003D5922" w:rsidRDefault="00AD3F50">
      <w:pPr>
        <w:pStyle w:val="NAZACIATOK"/>
        <w:tabs>
          <w:tab w:val="left" w:pos="709"/>
        </w:tabs>
        <w:ind w:left="709" w:hanging="283"/>
        <w:rPr>
          <w:rFonts w:ascii="Bookman Old Style" w:hAnsi="Bookman Old Style"/>
          <w:sz w:val="19"/>
          <w:szCs w:val="19"/>
          <w:lang w:val="sk-SK"/>
        </w:rPr>
      </w:pPr>
      <w:r w:rsidRPr="007657B2">
        <w:rPr>
          <w:rFonts w:ascii="Bookman Old Style" w:hAnsi="Bookman Old Style"/>
          <w:sz w:val="19"/>
          <w:szCs w:val="19"/>
          <w:lang w:val="sk-SK"/>
        </w:rPr>
        <w:t>c)</w:t>
      </w:r>
      <w:r w:rsidRPr="007657B2">
        <w:rPr>
          <w:rFonts w:ascii="Bookman Old Style" w:hAnsi="Bookman Old Style"/>
          <w:sz w:val="19"/>
          <w:szCs w:val="19"/>
          <w:lang w:val="sk-SK"/>
        </w:rPr>
        <w:tab/>
        <w:t xml:space="preserve">verejné rozširovanie </w:t>
      </w:r>
      <w:r w:rsidRPr="007657B2">
        <w:rPr>
          <w:rFonts w:ascii="Bookman Old Style" w:hAnsi="Bookman Old Style"/>
          <w:color w:val="auto"/>
          <w:sz w:val="19"/>
          <w:szCs w:val="19"/>
          <w:lang w:val="sk-SK"/>
        </w:rPr>
        <w:t>originálu diela alebo jeho</w:t>
      </w:r>
      <w:r w:rsidRPr="007657B2">
        <w:rPr>
          <w:rFonts w:ascii="Bookman Old Style" w:hAnsi="Bookman Old Style"/>
          <w:sz w:val="19"/>
          <w:szCs w:val="19"/>
          <w:lang w:val="sk-SK"/>
        </w:rPr>
        <w:t xml:space="preserve"> rozmnoženiny predajom alebo inou formou prevodu vlastníckeho práva,</w:t>
      </w:r>
      <w:r>
        <w:rPr>
          <w:rFonts w:ascii="Bookman Old Style" w:hAnsi="Bookman Old Style"/>
          <w:sz w:val="19"/>
          <w:szCs w:val="19"/>
          <w:lang w:val="sk-SK"/>
        </w:rPr>
        <w:t xml:space="preserve"> </w:t>
      </w:r>
    </w:p>
    <w:p w:rsidR="003D5922" w:rsidRDefault="00AD3F50">
      <w:pPr>
        <w:pStyle w:val="NAZACIATOK"/>
        <w:tabs>
          <w:tab w:val="left" w:pos="709"/>
        </w:tabs>
        <w:ind w:left="709" w:hanging="283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>d)</w:t>
      </w:r>
      <w:r>
        <w:rPr>
          <w:rFonts w:ascii="Bookman Old Style" w:hAnsi="Bookman Old Style"/>
          <w:sz w:val="19"/>
          <w:szCs w:val="19"/>
          <w:lang w:val="sk-SK"/>
        </w:rPr>
        <w:tab/>
        <w:t xml:space="preserve">verejné rozširovanie </w:t>
      </w:r>
      <w:r>
        <w:rPr>
          <w:rFonts w:ascii="Bookman Old Style" w:hAnsi="Bookman Old Style"/>
          <w:color w:val="auto"/>
          <w:sz w:val="19"/>
          <w:szCs w:val="19"/>
          <w:lang w:val="sk-SK"/>
        </w:rPr>
        <w:t>originálu diela alebo jeho</w:t>
      </w:r>
      <w:r>
        <w:rPr>
          <w:rFonts w:ascii="Bookman Old Style" w:hAnsi="Bookman Old Style"/>
          <w:sz w:val="19"/>
          <w:szCs w:val="19"/>
          <w:lang w:val="sk-SK"/>
        </w:rPr>
        <w:t xml:space="preserve"> rozmnoženiny diela nájmom alebo vypožičaním,</w:t>
      </w:r>
    </w:p>
    <w:p w:rsidR="003D5922" w:rsidRDefault="00AD3F50">
      <w:pPr>
        <w:pStyle w:val="NAZACIATOK"/>
        <w:tabs>
          <w:tab w:val="left" w:pos="709"/>
        </w:tabs>
        <w:ind w:left="1129" w:hanging="703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>e) zaradenie diela do súborného diela,</w:t>
      </w:r>
    </w:p>
    <w:p w:rsidR="003D5922" w:rsidRDefault="00AD3F50">
      <w:pPr>
        <w:pStyle w:val="NAZACIATOK"/>
        <w:tabs>
          <w:tab w:val="left" w:pos="709"/>
        </w:tabs>
        <w:ind w:left="1129" w:hanging="703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>f)</w:t>
      </w:r>
      <w:r>
        <w:rPr>
          <w:rFonts w:ascii="Bookman Old Style" w:hAnsi="Bookman Old Style"/>
          <w:sz w:val="19"/>
          <w:szCs w:val="19"/>
          <w:lang w:val="sk-SK"/>
        </w:rPr>
        <w:tab/>
      </w:r>
      <w:r>
        <w:rPr>
          <w:rFonts w:ascii="Bookman Old Style" w:hAnsi="Bookman Old Style"/>
          <w:spacing w:val="-8"/>
          <w:sz w:val="19"/>
          <w:szCs w:val="19"/>
          <w:lang w:val="sk-SK"/>
        </w:rPr>
        <w:t>verejné vystavenie diela,</w:t>
      </w:r>
    </w:p>
    <w:p w:rsidR="003D5922" w:rsidRDefault="00AD3F50">
      <w:pPr>
        <w:pStyle w:val="NAZACIATOK"/>
        <w:tabs>
          <w:tab w:val="left" w:pos="709"/>
        </w:tabs>
        <w:spacing w:after="100" w:afterAutospacing="1"/>
        <w:ind w:firstLine="426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>g)</w:t>
      </w:r>
      <w:r>
        <w:rPr>
          <w:rFonts w:ascii="Bookman Old Style" w:hAnsi="Bookman Old Style"/>
          <w:sz w:val="19"/>
          <w:szCs w:val="19"/>
          <w:lang w:val="sk-SK"/>
        </w:rPr>
        <w:tab/>
        <w:t xml:space="preserve">verejné vykonanie diela (prezentácia publikácie). </w:t>
      </w:r>
    </w:p>
    <w:p w:rsidR="003D5922" w:rsidRDefault="00AD3F50">
      <w:pPr>
        <w:pStyle w:val="NAZACIATOK"/>
        <w:spacing w:line="276" w:lineRule="auto"/>
        <w:ind w:left="426" w:right="-284" w:hanging="426"/>
        <w:rPr>
          <w:rFonts w:ascii="Bookman Old Style" w:hAnsi="Bookman Old Style"/>
          <w:color w:val="auto"/>
          <w:sz w:val="19"/>
          <w:szCs w:val="19"/>
          <w:lang w:val="sk-SK"/>
        </w:rPr>
      </w:pPr>
      <w:r>
        <w:rPr>
          <w:rFonts w:ascii="Bookman Old Style" w:hAnsi="Bookman Old Style"/>
          <w:color w:val="auto"/>
          <w:sz w:val="19"/>
          <w:szCs w:val="19"/>
          <w:lang w:val="sk-SK"/>
        </w:rPr>
        <w:t xml:space="preserve">2)    Autor udeľuje objednávateľovi výhradnú licenciu </w:t>
      </w:r>
      <w:r>
        <w:rPr>
          <w:rFonts w:ascii="Bookman Old Style" w:hAnsi="Bookman Old Style"/>
          <w:sz w:val="19"/>
          <w:szCs w:val="19"/>
        </w:rPr>
        <w:t xml:space="preserve"> </w:t>
      </w:r>
      <w:r>
        <w:rPr>
          <w:rFonts w:ascii="Bookman Old Style" w:hAnsi="Bookman Old Style"/>
          <w:color w:val="auto"/>
          <w:sz w:val="19"/>
          <w:szCs w:val="19"/>
          <w:lang w:val="sk-SK"/>
        </w:rPr>
        <w:t>v nasledovnom rozsahu:</w:t>
      </w:r>
    </w:p>
    <w:p w:rsidR="003D5922" w:rsidRDefault="00AD3F50">
      <w:pPr>
        <w:pStyle w:val="NAZACIATOK"/>
        <w:numPr>
          <w:ilvl w:val="0"/>
          <w:numId w:val="11"/>
        </w:numPr>
        <w:rPr>
          <w:rFonts w:ascii="Bookman Old Style" w:hAnsi="Bookman Old Style"/>
          <w:color w:val="auto"/>
          <w:sz w:val="19"/>
          <w:szCs w:val="19"/>
          <w:lang w:val="sk-SK"/>
        </w:rPr>
      </w:pPr>
      <w:r>
        <w:rPr>
          <w:rFonts w:ascii="Bookman Old Style" w:hAnsi="Bookman Old Style"/>
          <w:color w:val="auto"/>
          <w:sz w:val="19"/>
          <w:szCs w:val="19"/>
          <w:lang w:val="sk-SK"/>
        </w:rPr>
        <w:t>Územnom: bez obmedzenia,</w:t>
      </w:r>
    </w:p>
    <w:p w:rsidR="003D5922" w:rsidRDefault="00AD3F50">
      <w:pPr>
        <w:pStyle w:val="NAZACIATOK"/>
        <w:numPr>
          <w:ilvl w:val="0"/>
          <w:numId w:val="11"/>
        </w:numPr>
        <w:rPr>
          <w:rFonts w:ascii="Bookman Old Style" w:hAnsi="Bookman Old Style"/>
          <w:color w:val="auto"/>
          <w:sz w:val="19"/>
          <w:szCs w:val="19"/>
          <w:lang w:val="sk-SK"/>
        </w:rPr>
      </w:pPr>
      <w:r>
        <w:rPr>
          <w:rFonts w:ascii="Bookman Old Style" w:hAnsi="Bookman Old Style"/>
          <w:color w:val="auto"/>
          <w:sz w:val="19"/>
          <w:szCs w:val="19"/>
          <w:lang w:val="sk-SK"/>
        </w:rPr>
        <w:t>Vecnom: na jedno vydanie elektronickej publikácie,</w:t>
      </w:r>
    </w:p>
    <w:p w:rsidR="003D5922" w:rsidRDefault="00AD3F50">
      <w:pPr>
        <w:pStyle w:val="NAZACIATOK"/>
        <w:numPr>
          <w:ilvl w:val="0"/>
          <w:numId w:val="11"/>
        </w:numPr>
        <w:spacing w:after="240"/>
        <w:rPr>
          <w:rFonts w:ascii="Bookman Old Style" w:hAnsi="Bookman Old Style"/>
          <w:color w:val="auto"/>
          <w:sz w:val="19"/>
          <w:szCs w:val="19"/>
          <w:lang w:val="sk-SK"/>
        </w:rPr>
      </w:pPr>
      <w:r>
        <w:rPr>
          <w:rFonts w:ascii="Bookman Old Style" w:hAnsi="Bookman Old Style"/>
          <w:color w:val="auto"/>
          <w:sz w:val="19"/>
          <w:szCs w:val="19"/>
          <w:lang w:val="sk-SK"/>
        </w:rPr>
        <w:t xml:space="preserve">Časovom: na dobu </w:t>
      </w:r>
      <w:r w:rsidR="00C4706A">
        <w:rPr>
          <w:rFonts w:ascii="Bookman Old Style" w:hAnsi="Bookman Old Style"/>
          <w:color w:val="auto"/>
          <w:sz w:val="19"/>
          <w:szCs w:val="19"/>
          <w:lang w:val="sk-SK"/>
        </w:rPr>
        <w:t>1</w:t>
      </w:r>
      <w:r>
        <w:rPr>
          <w:rFonts w:ascii="Bookman Old Style" w:hAnsi="Bookman Old Style"/>
          <w:color w:val="auto"/>
          <w:sz w:val="19"/>
          <w:szCs w:val="19"/>
          <w:lang w:val="sk-SK"/>
        </w:rPr>
        <w:t xml:space="preserve"> rok</w:t>
      </w:r>
      <w:r w:rsidR="00C4706A">
        <w:rPr>
          <w:rFonts w:ascii="Bookman Old Style" w:hAnsi="Bookman Old Style"/>
          <w:color w:val="auto"/>
          <w:sz w:val="19"/>
          <w:szCs w:val="19"/>
          <w:lang w:val="sk-SK"/>
        </w:rPr>
        <w:t>u</w:t>
      </w:r>
      <w:r>
        <w:rPr>
          <w:rFonts w:ascii="Bookman Old Style" w:hAnsi="Bookman Old Style"/>
          <w:color w:val="auto"/>
          <w:sz w:val="19"/>
          <w:szCs w:val="19"/>
          <w:lang w:val="sk-SK"/>
        </w:rPr>
        <w:t xml:space="preserve"> od podpisu tejto zmluvy. Po uplynutí tejto doby je nadobúdateľ oprávnený nevýhradne </w:t>
      </w:r>
      <w:proofErr w:type="spellStart"/>
      <w:r>
        <w:rPr>
          <w:rFonts w:ascii="Bookman Old Style" w:hAnsi="Bookman Old Style" w:cstheme="minorHAnsi"/>
          <w:sz w:val="19"/>
          <w:szCs w:val="19"/>
        </w:rPr>
        <w:t>rozširovať</w:t>
      </w:r>
      <w:proofErr w:type="spellEnd"/>
      <w:r>
        <w:rPr>
          <w:rFonts w:ascii="Bookman Old Style" w:hAnsi="Bookman Old Style" w:cstheme="minorHAnsi"/>
          <w:sz w:val="19"/>
          <w:szCs w:val="19"/>
        </w:rPr>
        <w:t xml:space="preserve"> </w:t>
      </w:r>
      <w:proofErr w:type="spellStart"/>
      <w:r>
        <w:rPr>
          <w:rFonts w:ascii="Bookman Old Style" w:hAnsi="Bookman Old Style" w:cstheme="minorHAnsi"/>
          <w:sz w:val="19"/>
          <w:szCs w:val="19"/>
        </w:rPr>
        <w:t>vyhotovené</w:t>
      </w:r>
      <w:proofErr w:type="spellEnd"/>
      <w:r>
        <w:rPr>
          <w:rFonts w:ascii="Bookman Old Style" w:hAnsi="Bookman Old Style" w:cstheme="minorHAnsi"/>
          <w:sz w:val="19"/>
          <w:szCs w:val="19"/>
        </w:rPr>
        <w:t xml:space="preserve"> </w:t>
      </w:r>
      <w:proofErr w:type="spellStart"/>
      <w:r>
        <w:rPr>
          <w:rFonts w:ascii="Bookman Old Style" w:hAnsi="Bookman Old Style" w:cstheme="minorHAnsi"/>
          <w:sz w:val="19"/>
          <w:szCs w:val="19"/>
        </w:rPr>
        <w:t>rozmnoženiny</w:t>
      </w:r>
      <w:proofErr w:type="spellEnd"/>
      <w:r>
        <w:rPr>
          <w:rFonts w:ascii="Bookman Old Style" w:hAnsi="Bookman Old Style" w:cstheme="minorHAnsi"/>
          <w:sz w:val="19"/>
          <w:szCs w:val="19"/>
        </w:rPr>
        <w:t xml:space="preserve"> </w:t>
      </w:r>
      <w:proofErr w:type="spellStart"/>
      <w:r>
        <w:rPr>
          <w:rFonts w:ascii="Bookman Old Style" w:hAnsi="Bookman Old Style" w:cstheme="minorHAnsi"/>
          <w:sz w:val="19"/>
          <w:szCs w:val="19"/>
        </w:rPr>
        <w:t>elektronickej</w:t>
      </w:r>
      <w:proofErr w:type="spellEnd"/>
      <w:r>
        <w:rPr>
          <w:rFonts w:ascii="Bookman Old Style" w:hAnsi="Bookman Old Style" w:cstheme="minorHAnsi"/>
          <w:sz w:val="19"/>
          <w:szCs w:val="19"/>
        </w:rPr>
        <w:t xml:space="preserve"> </w:t>
      </w:r>
      <w:proofErr w:type="spellStart"/>
      <w:r>
        <w:rPr>
          <w:rFonts w:ascii="Bookman Old Style" w:hAnsi="Bookman Old Style" w:cstheme="minorHAnsi"/>
          <w:sz w:val="19"/>
          <w:szCs w:val="19"/>
        </w:rPr>
        <w:t>publikácie</w:t>
      </w:r>
      <w:proofErr w:type="spellEnd"/>
      <w:r>
        <w:rPr>
          <w:rFonts w:ascii="Bookman Old Style" w:hAnsi="Bookman Old Style" w:cstheme="minorHAnsi"/>
          <w:sz w:val="19"/>
          <w:szCs w:val="19"/>
        </w:rPr>
        <w:t xml:space="preserve"> </w:t>
      </w:r>
      <w:r>
        <w:rPr>
          <w:rFonts w:ascii="Bookman Old Style" w:hAnsi="Bookman Old Style"/>
          <w:color w:val="auto"/>
          <w:sz w:val="19"/>
          <w:szCs w:val="19"/>
          <w:lang w:val="sk-SK"/>
        </w:rPr>
        <w:t>podľa bodu III./1. tejto zmluvy do stiahnutia elektronickej publikácie z predaja.</w:t>
      </w:r>
    </w:p>
    <w:p w:rsidR="003D5922" w:rsidRDefault="00AD3F50">
      <w:pPr>
        <w:pStyle w:val="NAZACIATOK"/>
        <w:numPr>
          <w:ilvl w:val="0"/>
          <w:numId w:val="12"/>
        </w:numPr>
        <w:spacing w:before="100" w:beforeAutospacing="1" w:after="100" w:afterAutospacing="1"/>
        <w:rPr>
          <w:rFonts w:ascii="Bookman Old Style" w:hAnsi="Bookman Old Style"/>
          <w:b/>
          <w:color w:val="auto"/>
          <w:sz w:val="19"/>
          <w:szCs w:val="19"/>
          <w:lang w:val="sk-SK"/>
        </w:rPr>
      </w:pPr>
      <w:r>
        <w:rPr>
          <w:rFonts w:ascii="Bookman Old Style" w:hAnsi="Bookman Old Style"/>
          <w:color w:val="auto"/>
          <w:sz w:val="19"/>
          <w:szCs w:val="19"/>
          <w:lang w:val="sk-SK"/>
        </w:rPr>
        <w:t xml:space="preserve">Objednávateľ je oprávnený udeliť tretej osobe súhlas na použitie diela v rozsahu udelenej licencie. </w:t>
      </w:r>
    </w:p>
    <w:p w:rsidR="003D5922" w:rsidRDefault="00AD3F50">
      <w:pPr>
        <w:pStyle w:val="NAZACIATOK"/>
        <w:jc w:val="center"/>
        <w:rPr>
          <w:rFonts w:ascii="Bookman Old Style" w:hAnsi="Bookman Old Style"/>
          <w:b/>
          <w:sz w:val="19"/>
          <w:szCs w:val="19"/>
          <w:lang w:val="sk-SK"/>
        </w:rPr>
      </w:pPr>
      <w:r>
        <w:rPr>
          <w:rFonts w:ascii="Bookman Old Style" w:hAnsi="Bookman Old Style"/>
          <w:b/>
          <w:sz w:val="19"/>
          <w:szCs w:val="19"/>
          <w:lang w:val="sk-SK"/>
        </w:rPr>
        <w:t>Článok IV.</w:t>
      </w:r>
    </w:p>
    <w:p w:rsidR="003D5922" w:rsidRDefault="00AD3F50">
      <w:pPr>
        <w:pStyle w:val="NAZACIATOK"/>
        <w:jc w:val="center"/>
        <w:rPr>
          <w:rFonts w:ascii="Bookman Old Style" w:hAnsi="Bookman Old Style"/>
          <w:b/>
          <w:sz w:val="19"/>
          <w:szCs w:val="19"/>
          <w:lang w:val="sk-SK"/>
        </w:rPr>
      </w:pPr>
      <w:r>
        <w:rPr>
          <w:rFonts w:ascii="Bookman Old Style" w:hAnsi="Bookman Old Style"/>
          <w:b/>
          <w:sz w:val="19"/>
          <w:szCs w:val="19"/>
          <w:lang w:val="sk-SK"/>
        </w:rPr>
        <w:t>Odmena</w:t>
      </w:r>
    </w:p>
    <w:p w:rsidR="003D5922" w:rsidRDefault="00AD3F50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contextualSpacing/>
        <w:rPr>
          <w:rStyle w:val="Zvraznenie"/>
          <w:i w:val="0"/>
          <w:sz w:val="19"/>
          <w:szCs w:val="19"/>
        </w:rPr>
      </w:pPr>
      <w:r>
        <w:rPr>
          <w:rStyle w:val="Zvraznenie"/>
          <w:i w:val="0"/>
          <w:spacing w:val="-4"/>
          <w:sz w:val="19"/>
          <w:szCs w:val="19"/>
        </w:rPr>
        <w:t xml:space="preserve">Objednávateľ sa zaväzuje zaplatiť autorovi za vytvorenie diela a udelenie licencie na jeho používanie odmenu v sume spolu </w:t>
      </w:r>
      <w:r>
        <w:rPr>
          <w:rStyle w:val="Zvraznenie"/>
          <w:b/>
          <w:i w:val="0"/>
          <w:spacing w:val="-4"/>
          <w:sz w:val="19"/>
          <w:szCs w:val="19"/>
        </w:rPr>
        <w:t>1 000,00 EUR</w:t>
      </w:r>
      <w:r>
        <w:rPr>
          <w:rStyle w:val="Zvraznenie"/>
          <w:i w:val="0"/>
          <w:spacing w:val="-4"/>
          <w:sz w:val="19"/>
          <w:szCs w:val="19"/>
        </w:rPr>
        <w:t xml:space="preserve"> (Slovom: Tisíc eur) na číslo účtu autora uvedeného v záhlaví zmluvy (ďalej len odmena“).</w:t>
      </w:r>
      <w:r>
        <w:rPr>
          <w:rStyle w:val="Zvraznenie"/>
          <w:i w:val="0"/>
          <w:sz w:val="19"/>
          <w:szCs w:val="19"/>
        </w:rPr>
        <w:t xml:space="preserve"> </w:t>
      </w:r>
    </w:p>
    <w:p w:rsidR="003D5922" w:rsidRDefault="00AD3F50">
      <w:pPr>
        <w:spacing w:before="100" w:beforeAutospacing="1" w:after="100" w:afterAutospacing="1"/>
        <w:ind w:left="426"/>
        <w:contextualSpacing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Zo sumy odmeny predstavuje 50 % odmena za vytvorenie diela a 50 % odmena za udelenie licencie na jednotlivé spôsoby použitia v rozsahu uvedenom v článku III.</w:t>
      </w:r>
    </w:p>
    <w:p w:rsidR="003D5922" w:rsidRDefault="003D5922">
      <w:pPr>
        <w:spacing w:before="100" w:beforeAutospacing="1" w:after="100" w:afterAutospacing="1"/>
        <w:ind w:left="426"/>
        <w:contextualSpacing/>
        <w:jc w:val="both"/>
        <w:rPr>
          <w:rFonts w:cs="Arial"/>
          <w:sz w:val="19"/>
          <w:szCs w:val="19"/>
        </w:rPr>
      </w:pPr>
    </w:p>
    <w:p w:rsidR="003D5922" w:rsidRDefault="00AD3F50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contextualSpacing/>
        <w:rPr>
          <w:iCs/>
          <w:sz w:val="19"/>
          <w:szCs w:val="19"/>
        </w:rPr>
      </w:pPr>
      <w:r>
        <w:rPr>
          <w:sz w:val="19"/>
          <w:szCs w:val="19"/>
        </w:rPr>
        <w:t>Nárok na odmenu vzniká autorovi odovzdaním riadne a včas vytvoreného diela objednávateľovi. Odmena je splatná do 30 dní od schválenia diela (Príloha 1 Protokol).</w:t>
      </w:r>
    </w:p>
    <w:p w:rsidR="003D5922" w:rsidRDefault="003D5922">
      <w:pPr>
        <w:spacing w:before="100" w:beforeAutospacing="1" w:after="100" w:afterAutospacing="1"/>
        <w:ind w:left="426"/>
        <w:contextualSpacing/>
        <w:rPr>
          <w:iCs/>
          <w:sz w:val="19"/>
          <w:szCs w:val="19"/>
        </w:rPr>
      </w:pPr>
    </w:p>
    <w:p w:rsidR="003D5922" w:rsidRDefault="00AD3F50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Objednávateľ ako platiteľ dane a </w:t>
      </w:r>
      <w:r>
        <w:rPr>
          <w:rStyle w:val="Zvraznenie"/>
          <w:i w:val="0"/>
          <w:spacing w:val="-4"/>
          <w:sz w:val="19"/>
          <w:szCs w:val="19"/>
        </w:rPr>
        <w:t>autor</w:t>
      </w:r>
      <w:r>
        <w:rPr>
          <w:sz w:val="19"/>
          <w:szCs w:val="19"/>
        </w:rPr>
        <w:t xml:space="preserve"> ako daňovník sa dohodli v zmysle § 43 ods. 14 zákona č. 595/2003 </w:t>
      </w:r>
      <w:proofErr w:type="spellStart"/>
      <w:r>
        <w:rPr>
          <w:sz w:val="19"/>
          <w:szCs w:val="19"/>
        </w:rPr>
        <w:t>Z.z</w:t>
      </w:r>
      <w:proofErr w:type="spellEnd"/>
      <w:r>
        <w:rPr>
          <w:sz w:val="19"/>
          <w:szCs w:val="19"/>
        </w:rPr>
        <w:t>. o dani z príjmov o neuplatnení dane vyberanej zrážkou, pričom </w:t>
      </w:r>
      <w:r>
        <w:rPr>
          <w:rStyle w:val="Zvraznenie"/>
          <w:i w:val="0"/>
          <w:spacing w:val="-4"/>
          <w:sz w:val="19"/>
          <w:szCs w:val="19"/>
        </w:rPr>
        <w:t>autor</w:t>
      </w:r>
      <w:r>
        <w:rPr>
          <w:sz w:val="19"/>
          <w:szCs w:val="19"/>
        </w:rPr>
        <w:t xml:space="preserve"> odmenu v zmysle tejto zmluvy zdaní sám prostredníctvom daňového priznania.</w:t>
      </w:r>
    </w:p>
    <w:p w:rsidR="003D5922" w:rsidRDefault="00AD3F50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240"/>
        <w:ind w:left="426" w:hanging="426"/>
        <w:jc w:val="both"/>
        <w:rPr>
          <w:rFonts w:cs="Calibri"/>
          <w:iCs/>
          <w:sz w:val="19"/>
          <w:szCs w:val="19"/>
        </w:rPr>
      </w:pPr>
      <w:r>
        <w:rPr>
          <w:sz w:val="19"/>
          <w:szCs w:val="19"/>
        </w:rPr>
        <w:t xml:space="preserve">Vyplatením odmeny sú všetky nároky autora za vytvorenie a používanie diela podľa tejto zmluvy </w:t>
      </w:r>
      <w:proofErr w:type="spellStart"/>
      <w:r>
        <w:rPr>
          <w:sz w:val="19"/>
          <w:szCs w:val="19"/>
        </w:rPr>
        <w:t>vysporiadané</w:t>
      </w:r>
      <w:proofErr w:type="spellEnd"/>
      <w:r>
        <w:rPr>
          <w:sz w:val="19"/>
          <w:szCs w:val="19"/>
        </w:rPr>
        <w:t>. Licenčná odmena zodpovedá očakávaným príjmom z verejného rozširovania diela v rámci publikácie a je proporcionálna k tvorivému podielu autora.</w:t>
      </w:r>
    </w:p>
    <w:p w:rsidR="003D5922" w:rsidRDefault="00AD3F50">
      <w:pPr>
        <w:pStyle w:val="NAZACIATOK"/>
        <w:spacing w:before="100" w:beforeAutospacing="1"/>
        <w:jc w:val="center"/>
        <w:rPr>
          <w:rFonts w:ascii="Bookman Old Style" w:hAnsi="Bookman Old Style"/>
          <w:b/>
          <w:sz w:val="19"/>
          <w:szCs w:val="19"/>
          <w:lang w:val="sk-SK"/>
        </w:rPr>
      </w:pPr>
      <w:r>
        <w:rPr>
          <w:rFonts w:ascii="Bookman Old Style" w:hAnsi="Bookman Old Style"/>
          <w:b/>
          <w:sz w:val="19"/>
          <w:szCs w:val="19"/>
          <w:lang w:val="sk-SK"/>
        </w:rPr>
        <w:t>Článok V.</w:t>
      </w:r>
    </w:p>
    <w:p w:rsidR="003D5922" w:rsidRDefault="00AD3F50">
      <w:pPr>
        <w:pStyle w:val="NAZACIATOK"/>
        <w:jc w:val="center"/>
        <w:rPr>
          <w:rFonts w:ascii="Bookman Old Style" w:hAnsi="Bookman Old Style"/>
          <w:b/>
          <w:sz w:val="19"/>
          <w:szCs w:val="19"/>
          <w:lang w:val="sk-SK"/>
        </w:rPr>
      </w:pPr>
      <w:r>
        <w:rPr>
          <w:rFonts w:ascii="Bookman Old Style" w:hAnsi="Bookman Old Style"/>
          <w:b/>
          <w:sz w:val="19"/>
          <w:szCs w:val="19"/>
          <w:lang w:val="sk-SK"/>
        </w:rPr>
        <w:t>Práva a povinnosti objednávateľa</w:t>
      </w:r>
    </w:p>
    <w:p w:rsidR="003D5922" w:rsidRDefault="00AD3F50">
      <w:pPr>
        <w:pStyle w:val="NAZACIATOK"/>
        <w:numPr>
          <w:ilvl w:val="0"/>
          <w:numId w:val="4"/>
        </w:numPr>
        <w:tabs>
          <w:tab w:val="clear" w:pos="1440"/>
          <w:tab w:val="num" w:pos="426"/>
        </w:tabs>
        <w:ind w:left="426" w:hanging="426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 xml:space="preserve">Objednávateľ je oprávnený rozhodnúť o formáte, druhu papiera, technike tlače, počte a druhu fotografií a graficko-výrobných náležitostiach diela. </w:t>
      </w:r>
    </w:p>
    <w:p w:rsidR="003D5922" w:rsidRDefault="003D5922">
      <w:pPr>
        <w:pStyle w:val="NAZACIATOK"/>
        <w:ind w:left="426"/>
        <w:rPr>
          <w:rFonts w:ascii="Bookman Old Style" w:hAnsi="Bookman Old Style"/>
          <w:sz w:val="19"/>
          <w:szCs w:val="19"/>
          <w:lang w:val="sk-SK"/>
        </w:rPr>
      </w:pPr>
    </w:p>
    <w:p w:rsidR="003D5922" w:rsidRDefault="00AD3F50">
      <w:pPr>
        <w:pStyle w:val="NAZACIATOK"/>
        <w:numPr>
          <w:ilvl w:val="0"/>
          <w:numId w:val="4"/>
        </w:numPr>
        <w:tabs>
          <w:tab w:val="clear" w:pos="1440"/>
          <w:tab w:val="num" w:pos="426"/>
        </w:tabs>
        <w:ind w:left="426" w:hanging="426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>Objednávateľ je oprávnený použiť dielo pri jeho propagovaní bez nároku autora na odmenu.</w:t>
      </w:r>
    </w:p>
    <w:p w:rsidR="003D5922" w:rsidRDefault="003D5922">
      <w:pPr>
        <w:pStyle w:val="Odsekzoznamu"/>
        <w:rPr>
          <w:sz w:val="19"/>
          <w:szCs w:val="19"/>
        </w:rPr>
      </w:pPr>
    </w:p>
    <w:p w:rsidR="003D5922" w:rsidRDefault="003D5922">
      <w:pPr>
        <w:pStyle w:val="NAZACIATOK"/>
        <w:ind w:left="426"/>
        <w:rPr>
          <w:rFonts w:ascii="Bookman Old Style" w:hAnsi="Bookman Old Style"/>
          <w:sz w:val="19"/>
          <w:szCs w:val="19"/>
          <w:lang w:val="sk-SK"/>
        </w:rPr>
      </w:pPr>
    </w:p>
    <w:p w:rsidR="003D5922" w:rsidRDefault="00AD3F50">
      <w:pPr>
        <w:pStyle w:val="NAZACIATOK"/>
        <w:numPr>
          <w:ilvl w:val="0"/>
          <w:numId w:val="4"/>
        </w:numPr>
        <w:tabs>
          <w:tab w:val="clear" w:pos="1440"/>
          <w:tab w:val="num" w:pos="426"/>
        </w:tabs>
        <w:ind w:left="426" w:hanging="426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>Objednávateľ sa zaväzuje použiť dielo iba na účel, spôsobom a v rozsahu podľa tejto zmluvy.</w:t>
      </w:r>
    </w:p>
    <w:p w:rsidR="003D5922" w:rsidRDefault="003D5922">
      <w:pPr>
        <w:pStyle w:val="NAZACIATOK"/>
        <w:ind w:left="426"/>
        <w:rPr>
          <w:rFonts w:ascii="Bookman Old Style" w:hAnsi="Bookman Old Style"/>
          <w:sz w:val="19"/>
          <w:szCs w:val="19"/>
          <w:lang w:val="sk-SK"/>
        </w:rPr>
      </w:pPr>
    </w:p>
    <w:p w:rsidR="00EB7610" w:rsidRDefault="00AD3F50">
      <w:pPr>
        <w:pStyle w:val="NAZACIATOK"/>
        <w:numPr>
          <w:ilvl w:val="0"/>
          <w:numId w:val="4"/>
        </w:numPr>
        <w:tabs>
          <w:tab w:val="clear" w:pos="1440"/>
          <w:tab w:val="num" w:pos="426"/>
        </w:tabs>
        <w:ind w:left="426" w:hanging="426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pacing w:val="4"/>
          <w:sz w:val="19"/>
          <w:szCs w:val="19"/>
          <w:lang w:val="sk-SK"/>
        </w:rPr>
        <w:t xml:space="preserve">Objednávateľ je povinný doručiť autorovi bezplatne </w:t>
      </w:r>
      <w:r w:rsidR="00E711C8">
        <w:rPr>
          <w:rFonts w:ascii="Bookman Old Style" w:hAnsi="Bookman Old Style"/>
          <w:spacing w:val="4"/>
          <w:sz w:val="19"/>
          <w:szCs w:val="19"/>
          <w:lang w:val="sk-SK"/>
        </w:rPr>
        <w:t xml:space="preserve">elektronickú </w:t>
      </w:r>
      <w:r w:rsidR="00C4706A">
        <w:rPr>
          <w:rFonts w:ascii="Bookman Old Style" w:hAnsi="Bookman Old Style"/>
          <w:spacing w:val="4"/>
          <w:sz w:val="19"/>
          <w:szCs w:val="19"/>
          <w:lang w:val="sk-SK"/>
        </w:rPr>
        <w:t>publikáciu</w:t>
      </w:r>
      <w:r>
        <w:rPr>
          <w:rFonts w:ascii="Bookman Old Style" w:hAnsi="Bookman Old Style"/>
          <w:spacing w:val="4"/>
          <w:sz w:val="19"/>
          <w:szCs w:val="19"/>
          <w:lang w:val="sk-SK"/>
        </w:rPr>
        <w:t xml:space="preserve"> v termíne do 30 </w:t>
      </w:r>
      <w:r>
        <w:rPr>
          <w:rFonts w:ascii="Bookman Old Style" w:hAnsi="Bookman Old Style"/>
          <w:sz w:val="19"/>
          <w:szCs w:val="19"/>
          <w:lang w:val="sk-SK"/>
        </w:rPr>
        <w:t>dní od</w:t>
      </w:r>
      <w:r w:rsidR="00C4706A">
        <w:rPr>
          <w:rFonts w:ascii="Bookman Old Style" w:hAnsi="Bookman Old Style"/>
          <w:sz w:val="19"/>
          <w:szCs w:val="19"/>
          <w:lang w:val="sk-SK"/>
        </w:rPr>
        <w:t xml:space="preserve"> jej vydania vo forme e-knihy na emailovú adresu uvedenú v záhlaví zmluvy.</w:t>
      </w:r>
    </w:p>
    <w:p w:rsidR="00EB7610" w:rsidRDefault="00EB7610" w:rsidP="00C92C7B">
      <w:pPr>
        <w:rPr>
          <w:color w:val="000000"/>
        </w:rPr>
      </w:pPr>
      <w:r>
        <w:br w:type="page"/>
      </w:r>
    </w:p>
    <w:p w:rsidR="003D5922" w:rsidRDefault="003D5922" w:rsidP="005F49B9">
      <w:pPr>
        <w:pStyle w:val="NAZACIATOK"/>
        <w:ind w:left="426"/>
        <w:rPr>
          <w:rFonts w:ascii="Bookman Old Style" w:hAnsi="Bookman Old Style"/>
          <w:sz w:val="19"/>
          <w:szCs w:val="19"/>
          <w:lang w:val="sk-SK"/>
        </w:rPr>
      </w:pPr>
    </w:p>
    <w:p w:rsidR="003D5922" w:rsidRDefault="003D5922">
      <w:pPr>
        <w:pStyle w:val="nazaciatok0"/>
        <w:spacing w:before="0" w:beforeAutospacing="0" w:after="0" w:afterAutospacing="0"/>
        <w:jc w:val="center"/>
        <w:rPr>
          <w:rFonts w:ascii="Bookman Old Style" w:hAnsi="Bookman Old Style" w:cs="Arial"/>
          <w:b/>
          <w:sz w:val="19"/>
          <w:szCs w:val="19"/>
        </w:rPr>
      </w:pPr>
    </w:p>
    <w:p w:rsidR="003D5922" w:rsidRDefault="00AD3F50">
      <w:pPr>
        <w:pStyle w:val="nazaciatok0"/>
        <w:spacing w:before="0" w:beforeAutospacing="0" w:after="0" w:afterAutospacing="0"/>
        <w:jc w:val="center"/>
        <w:rPr>
          <w:rFonts w:ascii="Bookman Old Style" w:hAnsi="Bookman Old Style" w:cs="Arial"/>
          <w:b/>
          <w:sz w:val="19"/>
          <w:szCs w:val="19"/>
        </w:rPr>
      </w:pPr>
      <w:r>
        <w:rPr>
          <w:rFonts w:ascii="Bookman Old Style" w:hAnsi="Bookman Old Style" w:cs="Arial"/>
          <w:b/>
          <w:sz w:val="19"/>
          <w:szCs w:val="19"/>
        </w:rPr>
        <w:t>Článok VI.</w:t>
      </w:r>
    </w:p>
    <w:p w:rsidR="003D5922" w:rsidRDefault="00AD3F50">
      <w:pPr>
        <w:pStyle w:val="nazaciatok0"/>
        <w:spacing w:before="0" w:beforeAutospacing="0" w:after="0" w:afterAutospacing="0"/>
        <w:jc w:val="center"/>
        <w:rPr>
          <w:rFonts w:ascii="Bookman Old Style" w:hAnsi="Bookman Old Style" w:cs="Arial"/>
          <w:b/>
          <w:sz w:val="19"/>
          <w:szCs w:val="19"/>
        </w:rPr>
      </w:pPr>
      <w:r>
        <w:rPr>
          <w:rFonts w:ascii="Bookman Old Style" w:hAnsi="Bookman Old Style" w:cs="Arial"/>
          <w:b/>
          <w:sz w:val="19"/>
          <w:szCs w:val="19"/>
        </w:rPr>
        <w:t>Práva a povinnosti autora</w:t>
      </w:r>
    </w:p>
    <w:p w:rsidR="003D5922" w:rsidRDefault="00AD3F50">
      <w:pPr>
        <w:pStyle w:val="nazaciatok0"/>
        <w:numPr>
          <w:ilvl w:val="0"/>
          <w:numId w:val="9"/>
        </w:numPr>
        <w:spacing w:before="0" w:beforeAutospacing="0" w:after="0" w:afterAutospacing="0"/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 xml:space="preserve">Autor má právo na zabezpečenie ochrany svojich autorských práv k dielu, najmä  právo na nedotknuteľnosť diela.  </w:t>
      </w:r>
    </w:p>
    <w:p w:rsidR="003D5922" w:rsidRDefault="003D5922">
      <w:pPr>
        <w:pStyle w:val="nazaciatok0"/>
        <w:spacing w:before="0" w:beforeAutospacing="0" w:after="0" w:afterAutospacing="0"/>
        <w:ind w:left="720"/>
        <w:jc w:val="both"/>
        <w:rPr>
          <w:rFonts w:ascii="Bookman Old Style" w:hAnsi="Bookman Old Style" w:cs="Arial"/>
          <w:color w:val="FF0000"/>
          <w:sz w:val="19"/>
          <w:szCs w:val="19"/>
        </w:rPr>
      </w:pPr>
    </w:p>
    <w:p w:rsidR="003D5922" w:rsidRDefault="00AD3F50">
      <w:pPr>
        <w:pStyle w:val="nazaciatok0"/>
        <w:numPr>
          <w:ilvl w:val="0"/>
          <w:numId w:val="9"/>
        </w:numPr>
        <w:spacing w:before="0" w:beforeAutospacing="0" w:after="0" w:afterAutospacing="0"/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>Autor je povinný počas výhradnej licenčnej doby neudeliť tretej osobe súhlas na spôsob použitia diela udelený v tejto zmluve a sám sa použitia diela zdržať.</w:t>
      </w:r>
    </w:p>
    <w:p w:rsidR="003D5922" w:rsidRDefault="003D5922">
      <w:pPr>
        <w:pStyle w:val="Odsekzoznamu"/>
        <w:rPr>
          <w:rFonts w:cs="Arial"/>
          <w:sz w:val="19"/>
          <w:szCs w:val="19"/>
        </w:rPr>
      </w:pPr>
    </w:p>
    <w:p w:rsidR="003D5922" w:rsidRDefault="00AD3F50">
      <w:pPr>
        <w:pStyle w:val="nazaciatok0"/>
        <w:numPr>
          <w:ilvl w:val="0"/>
          <w:numId w:val="9"/>
        </w:numPr>
        <w:spacing w:before="0" w:beforeAutospacing="0" w:after="0" w:afterAutospacing="0"/>
        <w:jc w:val="both"/>
        <w:rPr>
          <w:rFonts w:ascii="Bookman Old Style" w:hAnsi="Bookman Old Style" w:cs="Arial"/>
          <w:sz w:val="19"/>
          <w:szCs w:val="19"/>
        </w:rPr>
      </w:pPr>
      <w:r>
        <w:rPr>
          <w:rFonts w:ascii="Bookman Old Style" w:hAnsi="Bookman Old Style" w:cs="Arial"/>
          <w:sz w:val="19"/>
          <w:szCs w:val="19"/>
        </w:rPr>
        <w:t xml:space="preserve">Autor vyhlasuje, že dielo je výsledkom jeho vlastnej tvorivej činnosti, je jediným tvorcom diela, pri jeho tvorbe sa nedopustil zásahu do  práv  tretích osôb a </w:t>
      </w:r>
      <w:r>
        <w:rPr>
          <w:rFonts w:ascii="Bookman Old Style" w:hAnsi="Bookman Old Style"/>
          <w:sz w:val="19"/>
          <w:szCs w:val="19"/>
        </w:rPr>
        <w:t> neudelil súhlas na použitie tohto diela inej osobe. A</w:t>
      </w:r>
      <w:r>
        <w:rPr>
          <w:rFonts w:ascii="Bookman Old Style" w:hAnsi="Bookman Old Style" w:cs="Arial"/>
          <w:sz w:val="19"/>
          <w:szCs w:val="19"/>
        </w:rPr>
        <w:t>utor zodpovedá za škodu, ktorá by objednávateľovi z nepravdivosti tohto vyhlásenia vznikla.</w:t>
      </w:r>
      <w:bookmarkStart w:id="0" w:name="_GoBack"/>
      <w:bookmarkEnd w:id="0"/>
    </w:p>
    <w:p w:rsidR="003D5922" w:rsidRDefault="003D5922">
      <w:pPr>
        <w:pStyle w:val="nazaciatok0"/>
        <w:tabs>
          <w:tab w:val="num" w:pos="426"/>
        </w:tabs>
        <w:spacing w:before="0" w:beforeAutospacing="0" w:after="0" w:afterAutospacing="0"/>
        <w:ind w:left="426" w:hanging="426"/>
        <w:jc w:val="both"/>
        <w:rPr>
          <w:rFonts w:ascii="Bookman Old Style" w:hAnsi="Bookman Old Style" w:cs="Arial"/>
          <w:sz w:val="19"/>
          <w:szCs w:val="19"/>
        </w:rPr>
      </w:pPr>
    </w:p>
    <w:p w:rsidR="003D5922" w:rsidRDefault="00AD3F50">
      <w:pPr>
        <w:pStyle w:val="nazaciatok0"/>
        <w:numPr>
          <w:ilvl w:val="0"/>
          <w:numId w:val="8"/>
        </w:numPr>
        <w:spacing w:before="0" w:beforeAutospacing="0" w:after="0" w:afterAutospacing="0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 w:cs="Arial"/>
          <w:spacing w:val="-4"/>
          <w:sz w:val="19"/>
          <w:szCs w:val="19"/>
        </w:rPr>
        <w:t xml:space="preserve">Ak autor </w:t>
      </w:r>
      <w:r>
        <w:rPr>
          <w:rFonts w:ascii="Bookman Old Style" w:hAnsi="Bookman Old Style"/>
          <w:sz w:val="19"/>
          <w:szCs w:val="19"/>
        </w:rPr>
        <w:t>neodovzdá dielo riadne ani v dodatočnej lehote, môže objednávateľ autorovi z titulu zmluvnej pokuty znížiť autorskú odmenu o 0,1 % za každý začatý deň omeškania alebo má objednávateľ právo od zmluvy odstúpiť.</w:t>
      </w:r>
    </w:p>
    <w:p w:rsidR="003D5922" w:rsidRDefault="003D5922">
      <w:pPr>
        <w:pStyle w:val="nazaciatok0"/>
        <w:spacing w:before="0" w:beforeAutospacing="0" w:after="0" w:afterAutospacing="0"/>
        <w:ind w:left="360"/>
        <w:jc w:val="both"/>
        <w:rPr>
          <w:rFonts w:ascii="Bookman Old Style" w:hAnsi="Bookman Old Style"/>
          <w:sz w:val="19"/>
          <w:szCs w:val="19"/>
        </w:rPr>
      </w:pPr>
    </w:p>
    <w:p w:rsidR="003D5922" w:rsidRDefault="00AD3F50">
      <w:pPr>
        <w:pStyle w:val="nazaciatok0"/>
        <w:numPr>
          <w:ilvl w:val="0"/>
          <w:numId w:val="8"/>
        </w:numPr>
        <w:spacing w:before="0" w:beforeAutospacing="0" w:after="0" w:afterAutospacing="0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Ak vznikne objednávateľovi škoda v dôsledku porušenia povinnosti, na ktorú sa vzťahuje zmluvná pokuta, objednávateľ si môže u autora uplatniť nároky vyplývajúce zo zmluvnej pokuty pokiaľ táto pokrýva výšku nároku na náhradu škody.</w:t>
      </w:r>
    </w:p>
    <w:p w:rsidR="003D5922" w:rsidRDefault="003D5922">
      <w:pPr>
        <w:pStyle w:val="Odsekzoznamu"/>
        <w:rPr>
          <w:sz w:val="19"/>
          <w:szCs w:val="19"/>
        </w:rPr>
      </w:pPr>
    </w:p>
    <w:p w:rsidR="003D5922" w:rsidRDefault="00AD3F50">
      <w:pPr>
        <w:pStyle w:val="nazaciatok0"/>
        <w:numPr>
          <w:ilvl w:val="0"/>
          <w:numId w:val="8"/>
        </w:numPr>
        <w:spacing w:before="0" w:beforeAutospacing="0" w:after="0" w:afterAutospacing="0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Autor má právo na autorskú korektúru</w:t>
      </w:r>
      <w:r w:rsidR="00C93FB0">
        <w:rPr>
          <w:rFonts w:ascii="Bookman Old Style" w:hAnsi="Bookman Old Style"/>
          <w:sz w:val="19"/>
          <w:szCs w:val="19"/>
        </w:rPr>
        <w:t xml:space="preserve"> v zmysle Autorského zákona</w:t>
      </w:r>
      <w:r>
        <w:rPr>
          <w:rFonts w:ascii="Bookman Old Style" w:hAnsi="Bookman Old Style"/>
          <w:sz w:val="19"/>
          <w:szCs w:val="19"/>
        </w:rPr>
        <w:t xml:space="preserve">. </w:t>
      </w:r>
      <w:r w:rsidR="00EB7610">
        <w:rPr>
          <w:rFonts w:ascii="Bookman Old Style" w:hAnsi="Bookman Old Style"/>
          <w:sz w:val="19"/>
          <w:szCs w:val="19"/>
        </w:rPr>
        <w:t xml:space="preserve">Autor </w:t>
      </w:r>
      <w:r w:rsidR="00C93FB0">
        <w:rPr>
          <w:rFonts w:ascii="Bookman Old Style" w:hAnsi="Bookman Old Style"/>
          <w:sz w:val="19"/>
          <w:szCs w:val="19"/>
        </w:rPr>
        <w:t>sa</w:t>
      </w:r>
      <w:r w:rsidR="00EB7610">
        <w:rPr>
          <w:rFonts w:ascii="Bookman Old Style" w:hAnsi="Bookman Old Style"/>
          <w:sz w:val="19"/>
          <w:szCs w:val="19"/>
        </w:rPr>
        <w:t xml:space="preserve"> zaväzuje, že </w:t>
      </w:r>
      <w:r w:rsidR="00C93FB0">
        <w:rPr>
          <w:rFonts w:ascii="Bookman Old Style" w:hAnsi="Bookman Old Style"/>
          <w:sz w:val="19"/>
          <w:szCs w:val="19"/>
        </w:rPr>
        <w:t xml:space="preserve">vykoná autorskú korektúru </w:t>
      </w:r>
      <w:r w:rsidR="00EB7610">
        <w:rPr>
          <w:rFonts w:ascii="Bookman Old Style" w:hAnsi="Bookman Old Style"/>
          <w:sz w:val="19"/>
          <w:szCs w:val="19"/>
        </w:rPr>
        <w:t xml:space="preserve"> diela do 10</w:t>
      </w:r>
      <w:r w:rsidR="00E711C8">
        <w:rPr>
          <w:rFonts w:ascii="Bookman Old Style" w:hAnsi="Bookman Old Style"/>
          <w:sz w:val="19"/>
          <w:szCs w:val="19"/>
        </w:rPr>
        <w:t xml:space="preserve"> pracovných dní od jej prijatia</w:t>
      </w:r>
      <w:r w:rsidR="00EB7610">
        <w:rPr>
          <w:rFonts w:ascii="Bookman Old Style" w:hAnsi="Bookman Old Style"/>
          <w:sz w:val="19"/>
          <w:szCs w:val="19"/>
        </w:rPr>
        <w:t xml:space="preserve"> od Objednávateľa.</w:t>
      </w:r>
      <w:r w:rsidR="00C93FB0">
        <w:rPr>
          <w:rFonts w:ascii="Bookman Old Style" w:hAnsi="Bookman Old Style"/>
          <w:sz w:val="19"/>
          <w:szCs w:val="19"/>
        </w:rPr>
        <w:t xml:space="preserve"> </w:t>
      </w:r>
    </w:p>
    <w:p w:rsidR="003D5922" w:rsidRDefault="003D5922">
      <w:pPr>
        <w:pStyle w:val="nazaciatok0"/>
        <w:spacing w:before="0" w:beforeAutospacing="0" w:after="0" w:afterAutospacing="0"/>
        <w:ind w:left="360"/>
        <w:jc w:val="both"/>
        <w:rPr>
          <w:rFonts w:ascii="Bookman Old Style" w:hAnsi="Bookman Old Style"/>
          <w:sz w:val="19"/>
          <w:szCs w:val="19"/>
        </w:rPr>
      </w:pPr>
    </w:p>
    <w:p w:rsidR="003D5922" w:rsidRDefault="003D5922">
      <w:pPr>
        <w:pStyle w:val="NAZACIATOK"/>
        <w:jc w:val="center"/>
        <w:rPr>
          <w:rFonts w:ascii="Bookman Old Style" w:hAnsi="Bookman Old Style"/>
          <w:b/>
          <w:sz w:val="19"/>
          <w:szCs w:val="19"/>
          <w:lang w:val="sk-SK"/>
        </w:rPr>
      </w:pPr>
    </w:p>
    <w:p w:rsidR="003D5922" w:rsidRDefault="003D5922">
      <w:pPr>
        <w:pStyle w:val="NAZACIATOK"/>
        <w:jc w:val="center"/>
        <w:rPr>
          <w:rFonts w:ascii="Bookman Old Style" w:hAnsi="Bookman Old Style"/>
          <w:b/>
          <w:sz w:val="19"/>
          <w:szCs w:val="19"/>
          <w:lang w:val="sk-SK"/>
        </w:rPr>
      </w:pPr>
    </w:p>
    <w:p w:rsidR="003D5922" w:rsidRDefault="00AD3F50">
      <w:pPr>
        <w:pStyle w:val="NAZACIATOK"/>
        <w:jc w:val="center"/>
        <w:rPr>
          <w:rFonts w:ascii="Bookman Old Style" w:hAnsi="Bookman Old Style" w:cs="TimesNewRoman"/>
          <w:b/>
          <w:sz w:val="19"/>
          <w:szCs w:val="19"/>
          <w:lang w:val="sk-SK" w:eastAsia="sk-SK"/>
        </w:rPr>
      </w:pPr>
      <w:r>
        <w:rPr>
          <w:rFonts w:ascii="Bookman Old Style" w:hAnsi="Bookman Old Style" w:cs="TimesNewRoman"/>
          <w:b/>
          <w:sz w:val="19"/>
          <w:szCs w:val="19"/>
          <w:lang w:val="sk-SK" w:eastAsia="sk-SK"/>
        </w:rPr>
        <w:t>Článok VII.</w:t>
      </w:r>
    </w:p>
    <w:p w:rsidR="003D5922" w:rsidRDefault="00AD3F50">
      <w:pPr>
        <w:pStyle w:val="NAZACIATOK"/>
        <w:jc w:val="center"/>
        <w:rPr>
          <w:rFonts w:ascii="Bookman Old Style" w:hAnsi="Bookman Old Style" w:cs="TimesNewRoman"/>
          <w:b/>
          <w:sz w:val="19"/>
          <w:szCs w:val="19"/>
          <w:lang w:val="sk-SK" w:eastAsia="sk-SK"/>
        </w:rPr>
      </w:pPr>
      <w:r>
        <w:rPr>
          <w:rFonts w:ascii="Bookman Old Style" w:hAnsi="Bookman Old Style" w:cs="TimesNewRoman"/>
          <w:b/>
          <w:sz w:val="19"/>
          <w:szCs w:val="19"/>
          <w:lang w:val="sk-SK" w:eastAsia="sk-SK"/>
        </w:rPr>
        <w:t>Odstúpenie od zmluvy</w:t>
      </w:r>
    </w:p>
    <w:p w:rsidR="003D5922" w:rsidRDefault="00AD3F50">
      <w:pPr>
        <w:pStyle w:val="NAZACIATOK"/>
        <w:numPr>
          <w:ilvl w:val="0"/>
          <w:numId w:val="5"/>
        </w:numPr>
        <w:tabs>
          <w:tab w:val="clear" w:pos="1440"/>
          <w:tab w:val="num" w:pos="426"/>
        </w:tabs>
        <w:spacing w:before="100" w:beforeAutospacing="1" w:after="100" w:afterAutospacing="1"/>
        <w:ind w:left="426" w:hanging="426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color w:val="auto"/>
          <w:spacing w:val="-4"/>
          <w:sz w:val="19"/>
          <w:szCs w:val="19"/>
          <w:lang w:val="sk-SK"/>
        </w:rPr>
        <w:t>Pokiaľ autor dielo v lehote uvedenej v čl. II. ods. 1. tejto zmluvy neodovzdá objednávateľovi, poprípade</w:t>
      </w:r>
      <w:r>
        <w:rPr>
          <w:rFonts w:ascii="Bookman Old Style" w:hAnsi="Bookman Old Style"/>
          <w:spacing w:val="-4"/>
          <w:sz w:val="19"/>
          <w:szCs w:val="19"/>
          <w:lang w:val="sk-SK"/>
        </w:rPr>
        <w:t xml:space="preserve"> ak má dielo nedostatky, objednávateľ môže od zmluvy písomne odstúpiť. Ak sú nedostatky odstrániteľné, objednávateľ môže od zmluvy odstúpiť len vtedy, ak ich autor neodstráni v primeranej lehote, ktorú mu objednávateľ poskytol na tento účel.</w:t>
      </w:r>
      <w:r>
        <w:rPr>
          <w:rFonts w:ascii="Bookman Old Style" w:hAnsi="Bookman Old Style"/>
          <w:spacing w:val="-4"/>
          <w:sz w:val="19"/>
          <w:szCs w:val="19"/>
          <w:lang w:val="sk-SK"/>
        </w:rPr>
        <w:br/>
      </w:r>
    </w:p>
    <w:p w:rsidR="003D5922" w:rsidRDefault="00AD3F50">
      <w:pPr>
        <w:pStyle w:val="NAZACIATOK"/>
        <w:numPr>
          <w:ilvl w:val="0"/>
          <w:numId w:val="5"/>
        </w:numPr>
        <w:tabs>
          <w:tab w:val="clear" w:pos="1440"/>
          <w:tab w:val="num" w:pos="426"/>
        </w:tabs>
        <w:spacing w:before="100" w:beforeAutospacing="1" w:after="100" w:afterAutospacing="1"/>
        <w:ind w:left="426" w:hanging="426"/>
        <w:jc w:val="left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pacing w:val="-4"/>
          <w:sz w:val="19"/>
          <w:szCs w:val="19"/>
          <w:lang w:val="sk-SK"/>
        </w:rPr>
        <w:t xml:space="preserve">V prípade porušenia ustanovení článku II. a VI. ods. 3. tejto zmluvy je zmluvná strana, ktorej práva boli porušené, oprávnená písomne od zmluvy odstúpiť. </w:t>
      </w:r>
      <w:r>
        <w:rPr>
          <w:rFonts w:ascii="Bookman Old Style" w:hAnsi="Bookman Old Style"/>
          <w:spacing w:val="-4"/>
          <w:sz w:val="19"/>
          <w:szCs w:val="19"/>
          <w:lang w:val="sk-SK"/>
        </w:rPr>
        <w:br/>
      </w:r>
    </w:p>
    <w:p w:rsidR="003D5922" w:rsidRDefault="00AD3F50">
      <w:pPr>
        <w:pStyle w:val="NAZACIATOK"/>
        <w:numPr>
          <w:ilvl w:val="0"/>
          <w:numId w:val="5"/>
        </w:numPr>
        <w:tabs>
          <w:tab w:val="clear" w:pos="1440"/>
          <w:tab w:val="num" w:pos="426"/>
        </w:tabs>
        <w:spacing w:before="100" w:beforeAutospacing="1" w:after="100" w:afterAutospacing="1"/>
        <w:ind w:left="426" w:hanging="426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pacing w:val="-4"/>
          <w:sz w:val="19"/>
          <w:szCs w:val="19"/>
          <w:lang w:val="sk-SK"/>
        </w:rPr>
        <w:t>Účinky odstúpenia od</w:t>
      </w:r>
      <w:r>
        <w:rPr>
          <w:rFonts w:ascii="Bookman Old Style" w:hAnsi="Bookman Old Style"/>
          <w:sz w:val="19"/>
          <w:szCs w:val="19"/>
          <w:lang w:val="sk-SK"/>
        </w:rPr>
        <w:t xml:space="preserve"> zmluvy nastanú okamihom doručenia odstúpenia od zmluvy druhej zmluvnej strane.</w:t>
      </w:r>
    </w:p>
    <w:p w:rsidR="003D5922" w:rsidRDefault="003D5922">
      <w:pPr>
        <w:pStyle w:val="NAZACIATOK"/>
        <w:ind w:left="357"/>
        <w:jc w:val="center"/>
        <w:rPr>
          <w:rFonts w:ascii="Bookman Old Style" w:hAnsi="Bookman Old Style"/>
          <w:b/>
          <w:sz w:val="19"/>
          <w:szCs w:val="19"/>
          <w:lang w:val="sk-SK"/>
        </w:rPr>
      </w:pPr>
    </w:p>
    <w:p w:rsidR="003D5922" w:rsidRDefault="00AD3F50">
      <w:pPr>
        <w:pStyle w:val="NAZACIATOK"/>
        <w:ind w:left="357"/>
        <w:jc w:val="center"/>
        <w:rPr>
          <w:rFonts w:ascii="Bookman Old Style" w:hAnsi="Bookman Old Style"/>
          <w:b/>
          <w:sz w:val="19"/>
          <w:szCs w:val="19"/>
          <w:lang w:val="sk-SK"/>
        </w:rPr>
      </w:pPr>
      <w:r>
        <w:rPr>
          <w:rFonts w:ascii="Bookman Old Style" w:hAnsi="Bookman Old Style"/>
          <w:b/>
          <w:sz w:val="19"/>
          <w:szCs w:val="19"/>
          <w:lang w:val="sk-SK"/>
        </w:rPr>
        <w:t>Článok VIII.</w:t>
      </w:r>
    </w:p>
    <w:p w:rsidR="003D5922" w:rsidRDefault="00AD3F50">
      <w:pPr>
        <w:pStyle w:val="NAZACIATOK"/>
        <w:ind w:left="357"/>
        <w:jc w:val="center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b/>
          <w:sz w:val="19"/>
          <w:szCs w:val="19"/>
          <w:lang w:val="sk-SK"/>
        </w:rPr>
        <w:t>Doručovanie písomností</w:t>
      </w:r>
    </w:p>
    <w:p w:rsidR="003D5922" w:rsidRDefault="00AD3F50">
      <w:pPr>
        <w:numPr>
          <w:ilvl w:val="0"/>
          <w:numId w:val="6"/>
        </w:numPr>
        <w:tabs>
          <w:tab w:val="clear" w:pos="1800"/>
          <w:tab w:val="num" w:pos="426"/>
          <w:tab w:val="num" w:pos="2160"/>
        </w:tabs>
        <w:spacing w:before="100" w:beforeAutospacing="1" w:after="100" w:afterAutospacing="1"/>
        <w:ind w:left="426" w:hanging="426"/>
        <w:rPr>
          <w:sz w:val="19"/>
          <w:szCs w:val="19"/>
        </w:rPr>
      </w:pPr>
      <w:r>
        <w:rPr>
          <w:sz w:val="19"/>
          <w:szCs w:val="19"/>
        </w:rPr>
        <w:t>Písomnosti medzi zmluvnými stranami sa považujú za doručené okamihom odovzdania adresátovi osobne alebo osobe oprávnenej konať v mene adresáta alebo ak boli doručené na adresu, ktorú zmluvné strany uviedli v záhlaví tejto zmluvy.</w:t>
      </w:r>
      <w:r>
        <w:rPr>
          <w:sz w:val="19"/>
          <w:szCs w:val="19"/>
        </w:rPr>
        <w:br/>
      </w:r>
    </w:p>
    <w:p w:rsidR="003D5922" w:rsidRDefault="00AD3F50">
      <w:pPr>
        <w:numPr>
          <w:ilvl w:val="0"/>
          <w:numId w:val="6"/>
        </w:numPr>
        <w:tabs>
          <w:tab w:val="clear" w:pos="1800"/>
          <w:tab w:val="num" w:pos="426"/>
          <w:tab w:val="num" w:pos="2160"/>
        </w:tabs>
        <w:spacing w:before="100" w:beforeAutospacing="1" w:after="100" w:afterAutospacing="1"/>
        <w:ind w:left="426" w:hanging="426"/>
        <w:rPr>
          <w:sz w:val="19"/>
          <w:szCs w:val="19"/>
        </w:rPr>
      </w:pPr>
      <w:r>
        <w:rPr>
          <w:sz w:val="19"/>
          <w:szCs w:val="19"/>
        </w:rPr>
        <w:t>V prípade odopretia prevzatia doručovanej písomnosti sa za deň doručenia písomnosti považuje deň odopretia prevzatia písomnosti.</w:t>
      </w:r>
      <w:r>
        <w:rPr>
          <w:sz w:val="19"/>
          <w:szCs w:val="19"/>
        </w:rPr>
        <w:br/>
      </w:r>
    </w:p>
    <w:p w:rsidR="003D5922" w:rsidRDefault="00AD3F50">
      <w:pPr>
        <w:numPr>
          <w:ilvl w:val="0"/>
          <w:numId w:val="6"/>
        </w:numPr>
        <w:tabs>
          <w:tab w:val="clear" w:pos="1800"/>
          <w:tab w:val="num" w:pos="426"/>
          <w:tab w:val="num" w:pos="2160"/>
        </w:tabs>
        <w:spacing w:before="100" w:beforeAutospacing="1" w:after="100" w:afterAutospacing="1"/>
        <w:ind w:left="426" w:hanging="426"/>
        <w:jc w:val="both"/>
        <w:rPr>
          <w:sz w:val="19"/>
          <w:szCs w:val="19"/>
        </w:rPr>
      </w:pPr>
      <w:r>
        <w:rPr>
          <w:sz w:val="19"/>
          <w:szCs w:val="19"/>
        </w:rPr>
        <w:t>Ak nie je možné doručiť adresátovi písomnosť na adresu uvedenú v záhlaví tejto zmluvy a iná adresa nie je odosielateľovi známa, považuje sa takáto písomnosť za doručenú uplynutím troch kalendárnych dní od vrátenia nedoručenej zásielky, a to aj vtedy, ak adresát alebo ten, kto je oprávnený konať v mene adresáta, sa o tom nedozvie.</w:t>
      </w:r>
      <w:r>
        <w:rPr>
          <w:sz w:val="19"/>
          <w:szCs w:val="19"/>
        </w:rPr>
        <w:br/>
      </w:r>
    </w:p>
    <w:p w:rsidR="003D5922" w:rsidRDefault="00AD3F50">
      <w:pPr>
        <w:numPr>
          <w:ilvl w:val="0"/>
          <w:numId w:val="6"/>
        </w:numPr>
        <w:tabs>
          <w:tab w:val="clear" w:pos="1800"/>
          <w:tab w:val="num" w:pos="426"/>
          <w:tab w:val="num" w:pos="2160"/>
        </w:tabs>
        <w:spacing w:before="100" w:beforeAutospacing="1" w:after="100" w:afterAutospacing="1"/>
        <w:ind w:left="426" w:hanging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Akákoľvek zmena adresy ktorejkoľvek zo zmluvných strán musí byť druhej zmluvnej strane písomne bezodkladne oznámená. </w:t>
      </w:r>
    </w:p>
    <w:p w:rsidR="003D5922" w:rsidRDefault="003D5922">
      <w:pPr>
        <w:jc w:val="center"/>
        <w:rPr>
          <w:b/>
          <w:bCs/>
          <w:sz w:val="19"/>
          <w:szCs w:val="19"/>
        </w:rPr>
      </w:pPr>
    </w:p>
    <w:p w:rsidR="00C93FB0" w:rsidRDefault="00C93FB0">
      <w:pPr>
        <w:spacing w:after="200" w:line="276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br w:type="page"/>
      </w:r>
    </w:p>
    <w:p w:rsidR="003D5922" w:rsidRDefault="003D5922">
      <w:pPr>
        <w:jc w:val="center"/>
        <w:rPr>
          <w:b/>
          <w:bCs/>
          <w:sz w:val="19"/>
          <w:szCs w:val="19"/>
        </w:rPr>
      </w:pPr>
    </w:p>
    <w:p w:rsidR="003D5922" w:rsidRDefault="003D5922">
      <w:pPr>
        <w:jc w:val="center"/>
        <w:rPr>
          <w:b/>
          <w:bCs/>
          <w:sz w:val="19"/>
          <w:szCs w:val="19"/>
        </w:rPr>
      </w:pPr>
    </w:p>
    <w:p w:rsidR="003D5922" w:rsidRDefault="00AD3F50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Článok IX.</w:t>
      </w:r>
    </w:p>
    <w:p w:rsidR="003D5922" w:rsidRDefault="00AD3F50">
      <w:pPr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Záverečné ustanovenia</w:t>
      </w:r>
    </w:p>
    <w:p w:rsidR="003D5922" w:rsidRDefault="00AD3F50">
      <w:pPr>
        <w:numPr>
          <w:ilvl w:val="0"/>
          <w:numId w:val="7"/>
        </w:numPr>
        <w:tabs>
          <w:tab w:val="clear" w:pos="1800"/>
          <w:tab w:val="num" w:pos="426"/>
        </w:tabs>
        <w:spacing w:before="100" w:beforeAutospacing="1" w:after="100" w:afterAutospacing="1"/>
        <w:ind w:left="426" w:hanging="426"/>
        <w:rPr>
          <w:sz w:val="19"/>
          <w:szCs w:val="19"/>
        </w:rPr>
      </w:pPr>
      <w:r>
        <w:rPr>
          <w:sz w:val="19"/>
          <w:szCs w:val="19"/>
        </w:rPr>
        <w:t>Zmluva nadobúda platnosť dňom podpísania oboma zmluvnými stranami a účinnosť nasledujúcim dňom po dni zverejnenia v Centrálnom registri zmlúv.</w:t>
      </w:r>
      <w:r>
        <w:rPr>
          <w:sz w:val="19"/>
          <w:szCs w:val="19"/>
        </w:rPr>
        <w:br/>
      </w:r>
    </w:p>
    <w:p w:rsidR="003D5922" w:rsidRDefault="00AD3F50">
      <w:pPr>
        <w:numPr>
          <w:ilvl w:val="0"/>
          <w:numId w:val="7"/>
        </w:numPr>
        <w:tabs>
          <w:tab w:val="clear" w:pos="1800"/>
          <w:tab w:val="num" w:pos="426"/>
        </w:tabs>
        <w:spacing w:before="100" w:beforeAutospacing="1" w:after="100" w:afterAutospacing="1"/>
        <w:ind w:hanging="1800"/>
        <w:jc w:val="both"/>
        <w:rPr>
          <w:sz w:val="19"/>
          <w:szCs w:val="19"/>
        </w:rPr>
      </w:pPr>
      <w:r>
        <w:rPr>
          <w:sz w:val="19"/>
          <w:szCs w:val="19"/>
        </w:rPr>
        <w:t>Zmluva sa vyhotovuje v štyroch vyhotoveniach, po dvoch pre každú zo zmluvných strán.</w:t>
      </w:r>
      <w:r>
        <w:rPr>
          <w:sz w:val="19"/>
          <w:szCs w:val="19"/>
        </w:rPr>
        <w:br/>
      </w:r>
    </w:p>
    <w:p w:rsidR="003D5922" w:rsidRDefault="00AD3F50">
      <w:pPr>
        <w:numPr>
          <w:ilvl w:val="0"/>
          <w:numId w:val="7"/>
        </w:numPr>
        <w:tabs>
          <w:tab w:val="clear" w:pos="1800"/>
          <w:tab w:val="num" w:pos="426"/>
        </w:tabs>
        <w:spacing w:before="100" w:beforeAutospacing="1" w:after="100" w:afterAutospacing="1"/>
        <w:ind w:left="426" w:hanging="426"/>
        <w:rPr>
          <w:sz w:val="19"/>
          <w:szCs w:val="19"/>
        </w:rPr>
      </w:pPr>
      <w:r>
        <w:rPr>
          <w:sz w:val="19"/>
          <w:szCs w:val="19"/>
        </w:rPr>
        <w:t xml:space="preserve">Vzťahy neupravené touto zmluvou sa riadia príslušnými ustanoveniami Autorského zákona a ostatnými všeobecne záväznými právnymi predpismi. </w:t>
      </w:r>
      <w:r>
        <w:rPr>
          <w:sz w:val="19"/>
          <w:szCs w:val="19"/>
        </w:rPr>
        <w:br/>
      </w:r>
    </w:p>
    <w:p w:rsidR="003D5922" w:rsidRDefault="00AD3F50">
      <w:pPr>
        <w:numPr>
          <w:ilvl w:val="0"/>
          <w:numId w:val="7"/>
        </w:numPr>
        <w:tabs>
          <w:tab w:val="clear" w:pos="1800"/>
          <w:tab w:val="num" w:pos="426"/>
        </w:tabs>
        <w:spacing w:before="100" w:beforeAutospacing="1" w:after="100" w:afterAutospacing="1"/>
        <w:ind w:left="426" w:hanging="426"/>
        <w:rPr>
          <w:sz w:val="19"/>
          <w:szCs w:val="19"/>
        </w:rPr>
      </w:pPr>
      <w:r>
        <w:rPr>
          <w:sz w:val="19"/>
          <w:szCs w:val="19"/>
        </w:rPr>
        <w:t>Zmluvu je možné meniť a dopĺňať len formou písomných dodatkov podpísaných oboma zmluvnými stranami.</w:t>
      </w:r>
      <w:r>
        <w:rPr>
          <w:sz w:val="19"/>
          <w:szCs w:val="19"/>
        </w:rPr>
        <w:br/>
      </w:r>
    </w:p>
    <w:p w:rsidR="003D5922" w:rsidRDefault="00AD3F50">
      <w:pPr>
        <w:numPr>
          <w:ilvl w:val="0"/>
          <w:numId w:val="7"/>
        </w:numPr>
        <w:tabs>
          <w:tab w:val="clear" w:pos="1800"/>
          <w:tab w:val="num" w:pos="426"/>
        </w:tabs>
        <w:spacing w:before="100" w:beforeAutospacing="1" w:after="100" w:afterAutospacing="1"/>
        <w:ind w:left="426" w:hanging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Ak niektoré ustanovenia zmluvy nie sú celkom alebo sčasti účinné a/alebo neskôr stratia účinnosť, nie je tým dotknutá platnosť a účinnosť ostatných ustanovení. </w:t>
      </w:r>
    </w:p>
    <w:p w:rsidR="003D5922" w:rsidRDefault="00AD3F50">
      <w:pPr>
        <w:pStyle w:val="Nadpis2"/>
        <w:numPr>
          <w:ilvl w:val="0"/>
          <w:numId w:val="7"/>
        </w:numPr>
        <w:tabs>
          <w:tab w:val="clear" w:pos="1800"/>
          <w:tab w:val="num" w:pos="426"/>
        </w:tabs>
        <w:spacing w:before="120" w:after="120" w:line="276" w:lineRule="auto"/>
        <w:ind w:left="426" w:hanging="426"/>
        <w:jc w:val="both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 xml:space="preserve">Autor vyhlasuje, že bol informovaný so spracúvaním osobných údajov objednávateľom ako prevádzkovateľom, pričom spracúvanie osobných údajov autora ako dotknutej osoby sa vykonáva v súlade s nariadením Európskeho parlamentu a Rady EÚ o ochrane osobných údajov č. 2016/679 (GDPR) ako aj so zákonom č. 18/2018 </w:t>
      </w:r>
      <w:proofErr w:type="spellStart"/>
      <w:r>
        <w:rPr>
          <w:b w:val="0"/>
          <w:sz w:val="19"/>
          <w:szCs w:val="19"/>
        </w:rPr>
        <w:t>Z.z</w:t>
      </w:r>
      <w:proofErr w:type="spellEnd"/>
      <w:r>
        <w:rPr>
          <w:b w:val="0"/>
          <w:sz w:val="19"/>
          <w:szCs w:val="19"/>
        </w:rPr>
        <w:t>. o ochrane osobných údajov, a to na právnom základe uzatvorenia a plnenia zo zmluvy s objednávateľom</w:t>
      </w:r>
      <w:r>
        <w:rPr>
          <w:b w:val="0"/>
          <w:color w:val="000080"/>
          <w:sz w:val="19"/>
          <w:szCs w:val="19"/>
        </w:rPr>
        <w:t xml:space="preserve">. </w:t>
      </w:r>
    </w:p>
    <w:p w:rsidR="003D5922" w:rsidRDefault="00AD3F50">
      <w:pPr>
        <w:numPr>
          <w:ilvl w:val="0"/>
          <w:numId w:val="7"/>
        </w:numPr>
        <w:tabs>
          <w:tab w:val="clear" w:pos="1800"/>
          <w:tab w:val="num" w:pos="426"/>
        </w:tabs>
        <w:spacing w:before="100" w:beforeAutospacing="1" w:after="100" w:afterAutospacing="1"/>
        <w:ind w:left="426" w:hanging="426"/>
        <w:jc w:val="both"/>
        <w:rPr>
          <w:sz w:val="19"/>
          <w:szCs w:val="19"/>
        </w:rPr>
      </w:pPr>
      <w:r>
        <w:rPr>
          <w:sz w:val="19"/>
          <w:szCs w:val="19"/>
        </w:rPr>
        <w:t>Zmluvné strany vyhlasujú, že si zmluvu  riadne prečítali, jej obsahu rozumejú a na znak súhlasu ju slobodne, vážne a bez nátlaku podpisujú.</w:t>
      </w:r>
    </w:p>
    <w:p w:rsidR="003D5922" w:rsidRDefault="003D5922">
      <w:pPr>
        <w:spacing w:before="100" w:beforeAutospacing="1" w:after="100" w:afterAutospacing="1"/>
        <w:ind w:left="426"/>
        <w:jc w:val="both"/>
        <w:rPr>
          <w:sz w:val="19"/>
          <w:szCs w:val="19"/>
        </w:rPr>
      </w:pPr>
    </w:p>
    <w:p w:rsidR="003D5922" w:rsidRDefault="003D5922">
      <w:pPr>
        <w:spacing w:before="100" w:beforeAutospacing="1" w:after="100" w:afterAutospacing="1"/>
        <w:ind w:left="426"/>
        <w:jc w:val="both"/>
        <w:rPr>
          <w:sz w:val="19"/>
          <w:szCs w:val="19"/>
        </w:rPr>
      </w:pPr>
    </w:p>
    <w:p w:rsidR="003D5922" w:rsidRDefault="00C4706A">
      <w:pPr>
        <w:pStyle w:val="NAZACIATOK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 xml:space="preserve"> </w:t>
      </w:r>
    </w:p>
    <w:p w:rsidR="003D5922" w:rsidRPr="00C4706A" w:rsidRDefault="00C4706A">
      <w:pPr>
        <w:pStyle w:val="NAZACIATOK"/>
        <w:ind w:firstLine="360"/>
        <w:rPr>
          <w:rFonts w:ascii="Bookman Old Style" w:hAnsi="Bookman Old Style"/>
          <w:sz w:val="18"/>
          <w:szCs w:val="18"/>
          <w:lang w:val="sk-SK"/>
        </w:rPr>
      </w:pPr>
      <w:r w:rsidRPr="00C4706A">
        <w:rPr>
          <w:rFonts w:ascii="Bookman Old Style" w:hAnsi="Bookman Old Style"/>
          <w:sz w:val="18"/>
          <w:szCs w:val="18"/>
          <w:lang w:val="sk-SK"/>
        </w:rPr>
        <w:t>V ......</w:t>
      </w:r>
      <w:r w:rsidR="00C93FB0">
        <w:rPr>
          <w:rFonts w:ascii="Bookman Old Style" w:hAnsi="Bookman Old Style"/>
          <w:sz w:val="18"/>
          <w:szCs w:val="18"/>
          <w:lang w:val="sk-SK"/>
        </w:rPr>
        <w:t>......................</w:t>
      </w:r>
      <w:r w:rsidRPr="00C4706A">
        <w:rPr>
          <w:rFonts w:ascii="Bookman Old Style" w:hAnsi="Bookman Old Style"/>
          <w:sz w:val="18"/>
          <w:szCs w:val="18"/>
          <w:lang w:val="sk-SK"/>
        </w:rPr>
        <w:t>. dňa .............</w:t>
      </w:r>
      <w:r>
        <w:rPr>
          <w:rFonts w:ascii="Bookman Old Style" w:hAnsi="Bookman Old Style"/>
          <w:sz w:val="18"/>
          <w:szCs w:val="18"/>
          <w:lang w:val="sk-SK"/>
        </w:rPr>
        <w:tab/>
      </w:r>
      <w:r>
        <w:rPr>
          <w:rFonts w:ascii="Bookman Old Style" w:hAnsi="Bookman Old Style"/>
          <w:sz w:val="18"/>
          <w:szCs w:val="18"/>
          <w:lang w:val="sk-SK"/>
        </w:rPr>
        <w:tab/>
      </w:r>
      <w:r>
        <w:rPr>
          <w:rFonts w:ascii="Bookman Old Style" w:hAnsi="Bookman Old Style"/>
          <w:sz w:val="18"/>
          <w:szCs w:val="18"/>
          <w:lang w:val="sk-SK"/>
        </w:rPr>
        <w:tab/>
      </w:r>
      <w:r w:rsidR="00AD3F50" w:rsidRPr="00C4706A">
        <w:rPr>
          <w:rFonts w:ascii="Bookman Old Style" w:hAnsi="Bookman Old Style"/>
          <w:sz w:val="18"/>
          <w:szCs w:val="18"/>
          <w:lang w:val="sk-SK"/>
        </w:rPr>
        <w:t xml:space="preserve">V Bratislave dňa </w:t>
      </w:r>
    </w:p>
    <w:p w:rsidR="003D5922" w:rsidRDefault="00C4706A">
      <w:pPr>
        <w:pStyle w:val="NAZACIATOK"/>
        <w:ind w:left="360"/>
        <w:rPr>
          <w:rFonts w:ascii="Bookman Old Style" w:hAnsi="Bookman Old Style"/>
          <w:sz w:val="19"/>
          <w:szCs w:val="19"/>
          <w:lang w:val="sk-SK"/>
        </w:rPr>
      </w:pPr>
      <w:r>
        <w:rPr>
          <w:rFonts w:ascii="Bookman Old Style" w:hAnsi="Bookman Old Style"/>
          <w:sz w:val="19"/>
          <w:szCs w:val="19"/>
          <w:lang w:val="sk-SK"/>
        </w:rPr>
        <w:t xml:space="preserve"> </w:t>
      </w:r>
    </w:p>
    <w:p w:rsidR="003D5922" w:rsidRDefault="003D5922">
      <w:pPr>
        <w:pStyle w:val="NAZACIATOK"/>
        <w:ind w:firstLine="360"/>
        <w:rPr>
          <w:rFonts w:ascii="Bookman Old Style" w:hAnsi="Bookman Old Style"/>
          <w:sz w:val="19"/>
          <w:szCs w:val="19"/>
          <w:lang w:val="sk-SK"/>
        </w:rPr>
      </w:pPr>
    </w:p>
    <w:p w:rsidR="003D5922" w:rsidRDefault="003D5922">
      <w:pPr>
        <w:pStyle w:val="NAZACIATOK"/>
        <w:ind w:left="360"/>
        <w:rPr>
          <w:rFonts w:ascii="Bookman Old Style" w:hAnsi="Bookman Old Style"/>
          <w:sz w:val="19"/>
          <w:szCs w:val="19"/>
          <w:lang w:val="sk-SK"/>
        </w:rPr>
      </w:pPr>
    </w:p>
    <w:p w:rsidR="003D5922" w:rsidRDefault="003D5922">
      <w:pPr>
        <w:pStyle w:val="NAZACIATOK"/>
        <w:rPr>
          <w:rFonts w:ascii="Bookman Old Style" w:hAnsi="Bookman Old Style"/>
          <w:sz w:val="19"/>
          <w:szCs w:val="19"/>
          <w:lang w:val="sk-SK"/>
        </w:rPr>
      </w:pPr>
    </w:p>
    <w:p w:rsidR="003D5922" w:rsidRDefault="00AD3F50">
      <w:pPr>
        <w:pStyle w:val="Zkladntext"/>
        <w:tabs>
          <w:tab w:val="left" w:pos="5387"/>
        </w:tabs>
        <w:ind w:left="426"/>
        <w:rPr>
          <w:sz w:val="19"/>
          <w:szCs w:val="19"/>
        </w:rPr>
      </w:pPr>
      <w:r>
        <w:rPr>
          <w:sz w:val="19"/>
          <w:szCs w:val="19"/>
        </w:rPr>
        <w:t>Autor:</w:t>
      </w:r>
      <w:r>
        <w:rPr>
          <w:sz w:val="19"/>
          <w:szCs w:val="19"/>
        </w:rPr>
        <w:tab/>
        <w:t>Objednávateľ:</w:t>
      </w:r>
    </w:p>
    <w:p w:rsidR="003D5922" w:rsidRDefault="003D5922">
      <w:pPr>
        <w:pStyle w:val="Zkladntext"/>
        <w:tabs>
          <w:tab w:val="left" w:pos="5387"/>
        </w:tabs>
        <w:ind w:left="426"/>
        <w:rPr>
          <w:sz w:val="19"/>
          <w:szCs w:val="19"/>
        </w:rPr>
      </w:pPr>
    </w:p>
    <w:p w:rsidR="003D5922" w:rsidRDefault="003D5922">
      <w:pPr>
        <w:pStyle w:val="Zkladntext"/>
        <w:tabs>
          <w:tab w:val="left" w:pos="5387"/>
        </w:tabs>
        <w:ind w:left="426"/>
        <w:rPr>
          <w:sz w:val="19"/>
          <w:szCs w:val="19"/>
        </w:rPr>
      </w:pPr>
    </w:p>
    <w:p w:rsidR="003D5922" w:rsidRDefault="00AD3F50">
      <w:pPr>
        <w:pStyle w:val="Zkladntext"/>
        <w:tabs>
          <w:tab w:val="left" w:pos="5387"/>
        </w:tabs>
        <w:ind w:left="426"/>
        <w:rPr>
          <w:sz w:val="19"/>
          <w:szCs w:val="19"/>
        </w:rPr>
      </w:pPr>
      <w:r>
        <w:rPr>
          <w:sz w:val="19"/>
          <w:szCs w:val="19"/>
        </w:rPr>
        <w:t>...........................................                                   ...................................................</w:t>
      </w:r>
    </w:p>
    <w:p w:rsidR="003D5922" w:rsidRDefault="00AD3F5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  <w:r>
        <w:rPr>
          <w:sz w:val="19"/>
          <w:szCs w:val="19"/>
        </w:rPr>
        <w:tab/>
        <w:t>Divadelný ústav</w:t>
      </w: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Pr="00CD5078" w:rsidRDefault="00C93FB0" w:rsidP="00C93FB0">
      <w:pPr>
        <w:pBdr>
          <w:bottom w:val="single" w:sz="6" w:space="1" w:color="auto"/>
        </w:pBdr>
        <w:spacing w:line="276" w:lineRule="auto"/>
        <w:ind w:left="-426" w:right="-284"/>
        <w:rPr>
          <w:sz w:val="20"/>
        </w:rPr>
      </w:pPr>
      <w:r w:rsidRPr="00CD5078">
        <w:rPr>
          <w:sz w:val="20"/>
        </w:rPr>
        <w:t>Príloha 1</w:t>
      </w:r>
      <w:r w:rsidRPr="00CD5078">
        <w:rPr>
          <w:color w:val="FF0000"/>
          <w:sz w:val="20"/>
        </w:rPr>
        <w:t xml:space="preserve"> </w:t>
      </w:r>
      <w:r w:rsidRPr="00CD5078">
        <w:rPr>
          <w:color w:val="FF0000"/>
          <w:sz w:val="20"/>
        </w:rPr>
        <w:tab/>
      </w:r>
      <w:r w:rsidRPr="00CD5078">
        <w:rPr>
          <w:color w:val="FF0000"/>
          <w:sz w:val="20"/>
        </w:rPr>
        <w:tab/>
      </w:r>
      <w:r w:rsidRPr="00CD5078">
        <w:rPr>
          <w:color w:val="FF0000"/>
          <w:sz w:val="20"/>
        </w:rPr>
        <w:tab/>
      </w:r>
      <w:r w:rsidRPr="00CD5078">
        <w:rPr>
          <w:color w:val="FF0000"/>
          <w:sz w:val="20"/>
        </w:rPr>
        <w:tab/>
      </w:r>
      <w:r w:rsidRPr="00CD5078">
        <w:rPr>
          <w:color w:val="FF0000"/>
          <w:sz w:val="20"/>
        </w:rPr>
        <w:tab/>
      </w:r>
      <w:r w:rsidRPr="00CD5078">
        <w:rPr>
          <w:color w:val="FF0000"/>
          <w:sz w:val="20"/>
        </w:rPr>
        <w:tab/>
      </w:r>
      <w:r w:rsidRPr="00CD5078">
        <w:rPr>
          <w:color w:val="FF0000"/>
          <w:sz w:val="20"/>
        </w:rPr>
        <w:tab/>
        <w:t>Vyplní sa pre EO po odovzdaní diela</w:t>
      </w:r>
    </w:p>
    <w:p w:rsidR="00C93FB0" w:rsidRPr="00CD5078" w:rsidRDefault="00C93FB0" w:rsidP="00C93FB0">
      <w:pPr>
        <w:spacing w:line="276" w:lineRule="auto"/>
        <w:ind w:left="-426" w:right="-284"/>
        <w:rPr>
          <w:sz w:val="20"/>
        </w:rPr>
      </w:pPr>
    </w:p>
    <w:p w:rsidR="00C93FB0" w:rsidRPr="00CC4E60" w:rsidRDefault="00C93FB0" w:rsidP="00C93FB0">
      <w:pPr>
        <w:pStyle w:val="Zkladntext"/>
        <w:tabs>
          <w:tab w:val="left" w:pos="5387"/>
        </w:tabs>
        <w:ind w:left="-426" w:right="-709" w:firstLine="426"/>
        <w:jc w:val="center"/>
        <w:rPr>
          <w:b/>
          <w:sz w:val="20"/>
          <w:szCs w:val="24"/>
        </w:rPr>
      </w:pPr>
      <w:r w:rsidRPr="00CC4E60">
        <w:rPr>
          <w:b/>
          <w:sz w:val="20"/>
          <w:szCs w:val="24"/>
        </w:rPr>
        <w:t>Protokol o prijatí a schválení diela</w:t>
      </w:r>
    </w:p>
    <w:p w:rsidR="00C93FB0" w:rsidRDefault="00C93FB0" w:rsidP="00C93FB0">
      <w:pPr>
        <w:tabs>
          <w:tab w:val="left" w:pos="426"/>
        </w:tabs>
        <w:spacing w:line="276" w:lineRule="auto"/>
        <w:ind w:right="-567"/>
        <w:contextualSpacing/>
        <w:rPr>
          <w:sz w:val="20"/>
        </w:rPr>
      </w:pPr>
      <w:r w:rsidRPr="00CC4E60">
        <w:rPr>
          <w:sz w:val="20"/>
        </w:rPr>
        <w:t xml:space="preserve">Divadelný ústav v Bratislave,  Jakubovo námestie 12,  813 57 Bratislava týmto potvrdzuje odovzdanie a schválenie autorského diela:  </w:t>
      </w:r>
    </w:p>
    <w:p w:rsidR="00C93FB0" w:rsidRDefault="00C93FB0" w:rsidP="00C93FB0">
      <w:pPr>
        <w:tabs>
          <w:tab w:val="left" w:pos="426"/>
        </w:tabs>
        <w:spacing w:line="276" w:lineRule="auto"/>
        <w:ind w:right="-567"/>
        <w:contextualSpacing/>
        <w:jc w:val="center"/>
        <w:rPr>
          <w:sz w:val="20"/>
        </w:rPr>
      </w:pPr>
    </w:p>
    <w:p w:rsidR="00C93FB0" w:rsidRPr="00CC4E60" w:rsidRDefault="00C93FB0" w:rsidP="00C93FB0">
      <w:pPr>
        <w:tabs>
          <w:tab w:val="left" w:pos="426"/>
        </w:tabs>
        <w:spacing w:line="276" w:lineRule="auto"/>
        <w:ind w:right="-567"/>
        <w:contextualSpacing/>
        <w:jc w:val="center"/>
        <w:rPr>
          <w:sz w:val="20"/>
        </w:rPr>
      </w:pPr>
      <w:r>
        <w:rPr>
          <w:sz w:val="20"/>
        </w:rPr>
        <w:t>........................................</w:t>
      </w:r>
    </w:p>
    <w:p w:rsidR="00C93FB0" w:rsidRPr="00CC4E60" w:rsidRDefault="00C93FB0" w:rsidP="00C93FB0">
      <w:pPr>
        <w:spacing w:before="100" w:beforeAutospacing="1" w:after="100" w:afterAutospacing="1"/>
        <w:jc w:val="center"/>
        <w:rPr>
          <w:sz w:val="20"/>
        </w:rPr>
      </w:pPr>
      <w:r w:rsidRPr="00CC4E60">
        <w:rPr>
          <w:sz w:val="20"/>
        </w:rPr>
        <w:t>do publikácie</w:t>
      </w:r>
      <w:r>
        <w:rPr>
          <w:sz w:val="20"/>
        </w:rPr>
        <w:t xml:space="preserve"> .......................</w:t>
      </w:r>
      <w:r w:rsidRPr="00CC4E60">
        <w:rPr>
          <w:sz w:val="20"/>
        </w:rPr>
        <w:t xml:space="preserve"> </w:t>
      </w:r>
    </w:p>
    <w:p w:rsidR="00C93FB0" w:rsidRPr="00CC4E60" w:rsidRDefault="00C93FB0" w:rsidP="00C93FB0">
      <w:pPr>
        <w:pStyle w:val="Obyajntext"/>
        <w:spacing w:line="276" w:lineRule="auto"/>
        <w:ind w:right="-284"/>
        <w:contextualSpacing/>
        <w:rPr>
          <w:rFonts w:ascii="Bookman Old Style" w:hAnsi="Bookman Old Style"/>
          <w:sz w:val="18"/>
          <w:szCs w:val="20"/>
        </w:rPr>
      </w:pPr>
    </w:p>
    <w:p w:rsidR="00C93FB0" w:rsidRPr="00CC4E60" w:rsidRDefault="00C93FB0" w:rsidP="00C93FB0">
      <w:pPr>
        <w:pStyle w:val="Obyajntext"/>
        <w:spacing w:line="276" w:lineRule="auto"/>
        <w:ind w:right="-284"/>
        <w:contextualSpacing/>
        <w:rPr>
          <w:rFonts w:ascii="Bookman Old Style" w:hAnsi="Bookman Old Style"/>
          <w:sz w:val="18"/>
          <w:szCs w:val="20"/>
        </w:rPr>
      </w:pPr>
      <w:r w:rsidRPr="00CC4E60">
        <w:rPr>
          <w:rFonts w:ascii="Bookman Old Style" w:hAnsi="Bookman Old Style"/>
          <w:sz w:val="18"/>
          <w:szCs w:val="20"/>
        </w:rPr>
        <w:t xml:space="preserve">od autora: </w:t>
      </w:r>
    </w:p>
    <w:p w:rsidR="00C93FB0" w:rsidRPr="00CC4E60" w:rsidRDefault="00C93FB0" w:rsidP="00C93FB0">
      <w:pPr>
        <w:pStyle w:val="Zkladntext"/>
        <w:tabs>
          <w:tab w:val="left" w:pos="5387"/>
        </w:tabs>
        <w:spacing w:line="276" w:lineRule="auto"/>
        <w:ind w:right="-284"/>
        <w:rPr>
          <w:sz w:val="18"/>
        </w:rPr>
      </w:pPr>
      <w:r w:rsidRPr="00CC4E60">
        <w:rPr>
          <w:sz w:val="18"/>
        </w:rPr>
        <w:t xml:space="preserve">trvale bytom: </w:t>
      </w:r>
    </w:p>
    <w:p w:rsidR="00C93FB0" w:rsidRPr="00CC4E60" w:rsidRDefault="00C93FB0" w:rsidP="00C93FB0">
      <w:pPr>
        <w:pStyle w:val="Zkladntext"/>
        <w:tabs>
          <w:tab w:val="left" w:pos="284"/>
        </w:tabs>
        <w:spacing w:line="276" w:lineRule="auto"/>
        <w:ind w:right="-284"/>
        <w:jc w:val="left"/>
        <w:rPr>
          <w:sz w:val="18"/>
        </w:rPr>
      </w:pPr>
    </w:p>
    <w:p w:rsidR="00C93FB0" w:rsidRPr="00CC4E60" w:rsidRDefault="00C93FB0" w:rsidP="00C93FB0">
      <w:pPr>
        <w:pStyle w:val="Zkladntext"/>
        <w:tabs>
          <w:tab w:val="left" w:pos="284"/>
        </w:tabs>
        <w:spacing w:line="276" w:lineRule="auto"/>
        <w:ind w:right="-284"/>
        <w:jc w:val="left"/>
        <w:rPr>
          <w:sz w:val="18"/>
        </w:rPr>
      </w:pPr>
      <w:r>
        <w:rPr>
          <w:b/>
          <w:sz w:val="18"/>
        </w:rPr>
        <w:t>Dielo bolo prijaté</w:t>
      </w:r>
    </w:p>
    <w:p w:rsidR="00C93FB0" w:rsidRPr="00CC4E60" w:rsidRDefault="00C93FB0" w:rsidP="00C93FB0">
      <w:pPr>
        <w:pStyle w:val="Zkladntext"/>
        <w:tabs>
          <w:tab w:val="left" w:pos="426"/>
        </w:tabs>
        <w:spacing w:line="276" w:lineRule="auto"/>
        <w:ind w:right="-284"/>
        <w:jc w:val="left"/>
        <w:rPr>
          <w:sz w:val="18"/>
        </w:rPr>
      </w:pPr>
    </w:p>
    <w:p w:rsidR="00C93FB0" w:rsidRPr="00CC4E60" w:rsidRDefault="00C93FB0" w:rsidP="00C93FB0">
      <w:pPr>
        <w:tabs>
          <w:tab w:val="left" w:pos="426"/>
        </w:tabs>
        <w:spacing w:line="276" w:lineRule="auto"/>
        <w:ind w:right="-567"/>
        <w:contextualSpacing/>
        <w:rPr>
          <w:b/>
          <w:sz w:val="18"/>
        </w:rPr>
      </w:pPr>
      <w:r w:rsidRPr="00CC4E60">
        <w:rPr>
          <w:b/>
          <w:sz w:val="18"/>
        </w:rPr>
        <w:t>Dielo bolo schválené:</w:t>
      </w:r>
    </w:p>
    <w:p w:rsidR="00C93FB0" w:rsidRDefault="00C93FB0" w:rsidP="00C93FB0">
      <w:pPr>
        <w:pStyle w:val="NAZACIATOK"/>
        <w:spacing w:line="276" w:lineRule="auto"/>
        <w:ind w:right="-284"/>
        <w:rPr>
          <w:rFonts w:ascii="Bookman Old Style" w:hAnsi="Bookman Old Style"/>
          <w:sz w:val="18"/>
          <w:szCs w:val="20"/>
          <w:lang w:val="sk-SK"/>
        </w:rPr>
      </w:pPr>
    </w:p>
    <w:p w:rsidR="00C93FB0" w:rsidRPr="00CC4E60" w:rsidRDefault="00C93FB0" w:rsidP="00C93FB0">
      <w:pPr>
        <w:pStyle w:val="NAZACIATOK"/>
        <w:spacing w:line="276" w:lineRule="auto"/>
        <w:ind w:right="-284"/>
        <w:rPr>
          <w:rFonts w:ascii="Bookman Old Style" w:hAnsi="Bookman Old Style"/>
          <w:sz w:val="18"/>
          <w:szCs w:val="20"/>
          <w:lang w:val="sk-SK"/>
        </w:rPr>
      </w:pPr>
      <w:r w:rsidRPr="00CC4E60">
        <w:rPr>
          <w:rFonts w:ascii="Bookman Old Style" w:hAnsi="Bookman Old Style"/>
          <w:sz w:val="18"/>
          <w:szCs w:val="20"/>
          <w:lang w:val="sk-SK"/>
        </w:rPr>
        <w:t>V Bratislave dňa</w:t>
      </w:r>
    </w:p>
    <w:p w:rsidR="00C93FB0" w:rsidRPr="00CC4E60" w:rsidRDefault="00C93FB0" w:rsidP="00C93FB0">
      <w:pPr>
        <w:pStyle w:val="Zkladntext"/>
        <w:tabs>
          <w:tab w:val="left" w:pos="5387"/>
        </w:tabs>
        <w:spacing w:line="276" w:lineRule="auto"/>
        <w:ind w:left="426" w:right="-284"/>
        <w:rPr>
          <w:sz w:val="18"/>
        </w:rPr>
      </w:pPr>
      <w:r w:rsidRPr="00CC4E60">
        <w:rPr>
          <w:sz w:val="18"/>
        </w:rPr>
        <w:tab/>
        <w:t>Objednávateľ:</w:t>
      </w:r>
    </w:p>
    <w:p w:rsidR="00C93FB0" w:rsidRPr="00CD5078" w:rsidRDefault="00C93FB0" w:rsidP="00C93FB0">
      <w:pPr>
        <w:pStyle w:val="Zkladntext"/>
        <w:spacing w:line="276" w:lineRule="auto"/>
        <w:ind w:right="-284" w:firstLine="426"/>
        <w:rPr>
          <w:sz w:val="20"/>
        </w:rPr>
      </w:pPr>
    </w:p>
    <w:p w:rsidR="00C93FB0" w:rsidRPr="00CD5078" w:rsidRDefault="00C93FB0" w:rsidP="00C93FB0">
      <w:pPr>
        <w:pStyle w:val="Zkladntext"/>
        <w:tabs>
          <w:tab w:val="left" w:pos="5387"/>
        </w:tabs>
        <w:spacing w:line="276" w:lineRule="auto"/>
        <w:ind w:right="-284" w:firstLine="426"/>
        <w:rPr>
          <w:sz w:val="20"/>
        </w:rPr>
      </w:pPr>
      <w:r w:rsidRPr="00CD5078">
        <w:rPr>
          <w:sz w:val="20"/>
        </w:rPr>
        <w:tab/>
        <w:t>...........................................</w:t>
      </w:r>
    </w:p>
    <w:p w:rsidR="00C93FB0" w:rsidRPr="00CD5078" w:rsidRDefault="00C93FB0" w:rsidP="00C93FB0">
      <w:pPr>
        <w:pBdr>
          <w:bottom w:val="single" w:sz="6" w:space="1" w:color="auto"/>
        </w:pBdr>
        <w:spacing w:line="276" w:lineRule="auto"/>
        <w:ind w:right="-284"/>
        <w:jc w:val="both"/>
        <w:rPr>
          <w:sz w:val="20"/>
        </w:rPr>
      </w:pPr>
    </w:p>
    <w:p w:rsidR="00C93FB0" w:rsidRPr="001919A6" w:rsidRDefault="00C93FB0" w:rsidP="00C93FB0">
      <w:pPr>
        <w:pBdr>
          <w:bottom w:val="single" w:sz="6" w:space="1" w:color="auto"/>
        </w:pBdr>
        <w:spacing w:line="276" w:lineRule="auto"/>
        <w:ind w:right="-284"/>
        <w:jc w:val="both"/>
        <w:rPr>
          <w:sz w:val="18"/>
          <w:szCs w:val="18"/>
        </w:rPr>
      </w:pPr>
    </w:p>
    <w:tbl>
      <w:tblPr>
        <w:tblW w:w="51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3303"/>
        <w:gridCol w:w="899"/>
        <w:gridCol w:w="1667"/>
        <w:gridCol w:w="2113"/>
      </w:tblGrid>
      <w:tr w:rsidR="00C93FB0" w:rsidRPr="001919A6" w:rsidTr="001D17FB">
        <w:trPr>
          <w:trHeight w:val="4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3FB0" w:rsidRPr="00C93FB0" w:rsidRDefault="00C93FB0" w:rsidP="001D17F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93FB0">
              <w:rPr>
                <w:rFonts w:cs="Arial"/>
                <w:b/>
                <w:bCs/>
                <w:sz w:val="16"/>
                <w:szCs w:val="16"/>
              </w:rPr>
              <w:t xml:space="preserve">Základná finančná kontrola v zmysle zák. č. 357/2015 </w:t>
            </w:r>
            <w:proofErr w:type="spellStart"/>
            <w:r w:rsidRPr="00C93FB0">
              <w:rPr>
                <w:rFonts w:cs="Arial"/>
                <w:b/>
                <w:bCs/>
                <w:sz w:val="16"/>
                <w:szCs w:val="16"/>
              </w:rPr>
              <w:t>Z.z</w:t>
            </w:r>
            <w:proofErr w:type="spellEnd"/>
            <w:r w:rsidRPr="00C93FB0">
              <w:rPr>
                <w:rFonts w:cs="Arial"/>
                <w:b/>
                <w:bCs/>
                <w:sz w:val="16"/>
                <w:szCs w:val="16"/>
              </w:rPr>
              <w:t xml:space="preserve">., v plat. znení - </w:t>
            </w:r>
          </w:p>
        </w:tc>
      </w:tr>
      <w:tr w:rsidR="00C93FB0" w:rsidRPr="001919A6" w:rsidTr="001D17FB"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FB0" w:rsidRPr="00C93FB0" w:rsidRDefault="00C93FB0" w:rsidP="001D17F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C93FB0">
              <w:rPr>
                <w:rFonts w:cs="Arial"/>
                <w:b/>
                <w:bCs/>
                <w:sz w:val="16"/>
                <w:szCs w:val="16"/>
              </w:rPr>
              <w:t xml:space="preserve"> Finančná operácia alebo jej časť :  </w:t>
            </w:r>
          </w:p>
        </w:tc>
      </w:tr>
      <w:tr w:rsidR="00C93FB0" w:rsidRPr="001919A6" w:rsidTr="001D17FB">
        <w:trPr>
          <w:trHeight w:val="255"/>
        </w:trPr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C93FB0">
              <w:rPr>
                <w:rFonts w:cs="Arial"/>
                <w:i/>
                <w:iCs/>
                <w:sz w:val="16"/>
                <w:szCs w:val="16"/>
              </w:rPr>
              <w:t>ZFK za</w:t>
            </w: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i/>
                <w:iCs/>
                <w:color w:val="000000"/>
                <w:sz w:val="16"/>
                <w:szCs w:val="16"/>
              </w:rPr>
              <w:t>Finančnú operáciu (FO) alebo jej časť: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i/>
                <w:iCs/>
                <w:color w:val="000000"/>
                <w:sz w:val="16"/>
                <w:szCs w:val="16"/>
              </w:rPr>
              <w:t>Dátum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i/>
                <w:iCs/>
                <w:color w:val="000000"/>
                <w:sz w:val="16"/>
                <w:szCs w:val="16"/>
              </w:rPr>
              <w:t>Meno a priezvisko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i/>
                <w:iCs/>
                <w:color w:val="000000"/>
                <w:sz w:val="16"/>
                <w:szCs w:val="16"/>
              </w:rPr>
              <w:t>Podpis</w:t>
            </w:r>
          </w:p>
        </w:tc>
      </w:tr>
      <w:tr w:rsidR="00C93FB0" w:rsidRPr="001919A6" w:rsidTr="001D17FB">
        <w:trPr>
          <w:trHeight w:val="255"/>
        </w:trPr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3FB0" w:rsidRPr="00C93FB0" w:rsidRDefault="00C93FB0" w:rsidP="00C93FB0">
            <w:pPr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1.</w:t>
            </w:r>
            <w:r w:rsidRPr="00C93FB0">
              <w:rPr>
                <w:color w:val="000000"/>
                <w:sz w:val="16"/>
                <w:szCs w:val="16"/>
              </w:rPr>
              <w:t xml:space="preserve"> 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Zodpovedný zamestnanec za rozpočet</w:t>
            </w: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FO  je /  nie je  možné vykonať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C93FB0" w:rsidRPr="001919A6" w:rsidTr="001D17FB">
        <w:trPr>
          <w:trHeight w:val="255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vo FO  je /  nie je možné pokračovať</w:t>
            </w: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93FB0" w:rsidRPr="001919A6" w:rsidTr="001D17FB">
        <w:trPr>
          <w:trHeight w:val="255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poskytnuté plnenie je /  nie je  potrebné vymáhať</w:t>
            </w: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93FB0" w:rsidRPr="001919A6" w:rsidTr="001D17FB">
        <w:trPr>
          <w:trHeight w:val="480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C93FB0">
            <w:pPr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2.</w:t>
            </w:r>
            <w:r w:rsidRPr="00C93FB0">
              <w:rPr>
                <w:color w:val="000000"/>
                <w:sz w:val="16"/>
                <w:szCs w:val="16"/>
              </w:rPr>
              <w:t> 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Zodpovedný zamestnanec za:</w:t>
            </w: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FO  je /  nie je  možné vykonať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C93FB0" w:rsidRPr="001919A6" w:rsidTr="001D17FB">
        <w:trPr>
          <w:trHeight w:val="675"/>
        </w:trPr>
        <w:tc>
          <w:tcPr>
            <w:tcW w:w="8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C93FB0">
            <w:pPr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A.</w:t>
            </w:r>
            <w:r w:rsidRPr="00C93FB0">
              <w:rPr>
                <w:color w:val="000000"/>
                <w:sz w:val="16"/>
                <w:szCs w:val="16"/>
              </w:rPr>
              <w:t>       s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úlad s platnou legislatívou a rozhodnutiami</w:t>
            </w: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vo FO  je /  nie je možné pokračovať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C93FB0" w:rsidRPr="001919A6" w:rsidTr="001D17FB">
        <w:trPr>
          <w:trHeight w:val="675"/>
        </w:trPr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C93FB0">
            <w:pPr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B.</w:t>
            </w:r>
            <w:r w:rsidRPr="00C93FB0">
              <w:rPr>
                <w:color w:val="000000"/>
                <w:sz w:val="16"/>
                <w:szCs w:val="16"/>
              </w:rPr>
              <w:t xml:space="preserve">       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súlad s uzatvorenými zmluvami </w:t>
            </w: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poskytnuté plnenie je /  nie je  potrebné vymáhať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C93FB0" w:rsidRPr="001919A6" w:rsidTr="001D17FB">
        <w:trPr>
          <w:trHeight w:val="255"/>
        </w:trPr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3FB0" w:rsidRPr="00C93FB0" w:rsidRDefault="00C93FB0" w:rsidP="00C93FB0">
            <w:pPr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3.</w:t>
            </w:r>
            <w:r w:rsidRPr="00C93FB0">
              <w:rPr>
                <w:color w:val="000000"/>
                <w:sz w:val="16"/>
                <w:szCs w:val="16"/>
              </w:rPr>
              <w:t xml:space="preserve"> 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Zodpovedný zamestnanec za verejné obstarávanie </w:t>
            </w: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FO  je /  nie je  možné vykonať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b/>
                <w:color w:val="000000"/>
                <w:sz w:val="16"/>
                <w:szCs w:val="16"/>
              </w:rPr>
              <w:t xml:space="preserve">  - 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b/>
                <w:color w:val="000000"/>
                <w:sz w:val="16"/>
                <w:szCs w:val="16"/>
              </w:rPr>
              <w:t xml:space="preserve">  - 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b/>
                <w:color w:val="000000"/>
                <w:sz w:val="16"/>
                <w:szCs w:val="16"/>
              </w:rPr>
              <w:t xml:space="preserve">  - </w:t>
            </w:r>
          </w:p>
        </w:tc>
      </w:tr>
      <w:tr w:rsidR="00C93FB0" w:rsidRPr="001919A6" w:rsidTr="001D17FB">
        <w:trPr>
          <w:trHeight w:val="255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vo FO  je /  nie je možné pokračovať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93FB0" w:rsidRPr="001919A6" w:rsidTr="001D17FB">
        <w:trPr>
          <w:trHeight w:val="255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poskytnuté plnenie je /  nie je  potrebné vymáhať</w:t>
            </w: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93FB0" w:rsidRPr="001919A6" w:rsidTr="001D17FB">
        <w:trPr>
          <w:trHeight w:val="255"/>
        </w:trPr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3FB0" w:rsidRPr="00C93FB0" w:rsidRDefault="00C93FB0" w:rsidP="00C93FB0">
            <w:pPr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4. Štatutárny orgán alebo ním určený vedúci zamestnanec rozhoduje, že</w:t>
            </w: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FO  je /  nie je  možné vykonať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:rsidR="00C93FB0" w:rsidRPr="00C93FB0" w:rsidRDefault="00C93FB0" w:rsidP="001D17F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:rsidR="00C93FB0" w:rsidRPr="00C93FB0" w:rsidRDefault="00C93FB0" w:rsidP="001D17F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:rsidR="00C93FB0" w:rsidRPr="00C93FB0" w:rsidRDefault="00C93FB0" w:rsidP="001D17F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:rsidR="00C93FB0" w:rsidRPr="00C93FB0" w:rsidRDefault="00C93FB0" w:rsidP="001D17F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:rsidR="00C93FB0" w:rsidRPr="00C93FB0" w:rsidRDefault="00C93FB0" w:rsidP="001D17F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C93FB0" w:rsidRPr="001919A6" w:rsidTr="001D17FB">
        <w:trPr>
          <w:trHeight w:val="255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3FB0" w:rsidRPr="001919A6" w:rsidRDefault="00C93FB0" w:rsidP="001D17F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vo FO  je /  nie je možné pokračovať</w:t>
            </w: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1919A6" w:rsidRDefault="00C93FB0" w:rsidP="001D17F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1919A6" w:rsidRDefault="00C93FB0" w:rsidP="001D17F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1919A6" w:rsidRDefault="00C93FB0" w:rsidP="001D17F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93FB0" w:rsidRPr="001919A6" w:rsidTr="001D17FB">
        <w:trPr>
          <w:trHeight w:val="420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3FB0" w:rsidRPr="001919A6" w:rsidRDefault="00C93FB0" w:rsidP="001D17F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FB0" w:rsidRPr="00C93FB0" w:rsidRDefault="00C93FB0" w:rsidP="001D17FB">
            <w:pPr>
              <w:rPr>
                <w:rFonts w:cs="Arial"/>
                <w:color w:val="000000"/>
                <w:sz w:val="16"/>
                <w:szCs w:val="16"/>
              </w:rPr>
            </w:pPr>
            <w:r w:rsidRPr="00C93FB0"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C93FB0">
              <w:rPr>
                <w:color w:val="000000"/>
                <w:sz w:val="16"/>
                <w:szCs w:val="16"/>
              </w:rPr>
              <w:t> </w:t>
            </w:r>
            <w:r w:rsidRPr="00C93FB0">
              <w:rPr>
                <w:rFonts w:cs="Arial"/>
                <w:color w:val="000000"/>
                <w:sz w:val="16"/>
                <w:szCs w:val="16"/>
              </w:rPr>
              <w:t>poskytnuté plnenie je /  nie je  potrebné vymáhať</w:t>
            </w: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1919A6" w:rsidRDefault="00C93FB0" w:rsidP="001D17F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FB0" w:rsidRPr="001919A6" w:rsidRDefault="00C93FB0" w:rsidP="001D17FB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0" w:rsidRPr="001919A6" w:rsidRDefault="00C93FB0" w:rsidP="001D17F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p w:rsidR="00C93FB0" w:rsidRDefault="00C93FB0">
      <w:pPr>
        <w:pStyle w:val="Zkladntext"/>
        <w:tabs>
          <w:tab w:val="left" w:pos="5387"/>
        </w:tabs>
        <w:ind w:firstLine="426"/>
        <w:rPr>
          <w:sz w:val="19"/>
          <w:szCs w:val="19"/>
        </w:rPr>
      </w:pPr>
    </w:p>
    <w:sectPr w:rsidR="00C93FB0">
      <w:footerReference w:type="even" r:id="rId8"/>
      <w:footerReference w:type="default" r:id="rId9"/>
      <w:footerReference w:type="first" r:id="rId10"/>
      <w:pgSz w:w="11906" w:h="16838"/>
      <w:pgMar w:top="851" w:right="1417" w:bottom="568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A9" w:rsidRDefault="00AA22A9">
      <w:r>
        <w:separator/>
      </w:r>
    </w:p>
  </w:endnote>
  <w:endnote w:type="continuationSeparator" w:id="0">
    <w:p w:rsidR="00AA22A9" w:rsidRDefault="00AA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Bold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22" w:rsidRDefault="00AD3F5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D5922" w:rsidRDefault="003D59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22" w:rsidRDefault="00AD3F50">
    <w:pPr>
      <w:pStyle w:val="Pta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>PAGE   \* MERGEFORMAT</w:instrText>
    </w:r>
    <w:r>
      <w:rPr>
        <w:sz w:val="16"/>
      </w:rPr>
      <w:fldChar w:fldCharType="separate"/>
    </w:r>
    <w:r w:rsidR="005F49B9">
      <w:rPr>
        <w:noProof/>
        <w:sz w:val="16"/>
      </w:rPr>
      <w:t>5</w:t>
    </w:r>
    <w:r>
      <w:rPr>
        <w:sz w:val="16"/>
      </w:rPr>
      <w:fldChar w:fldCharType="end"/>
    </w:r>
  </w:p>
  <w:p w:rsidR="003D5922" w:rsidRDefault="003D5922">
    <w:pPr>
      <w:pStyle w:val="Pta"/>
      <w:rPr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22" w:rsidRDefault="00AD3F50">
    <w:pPr>
      <w:pStyle w:val="Pta"/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>PAGE   \* MERGEFORMAT</w:instrText>
    </w:r>
    <w:r>
      <w:rPr>
        <w:sz w:val="18"/>
      </w:rPr>
      <w:fldChar w:fldCharType="separate"/>
    </w:r>
    <w:r w:rsidR="005F49B9">
      <w:rPr>
        <w:noProof/>
        <w:sz w:val="18"/>
      </w:rPr>
      <w:t>1</w:t>
    </w:r>
    <w:r>
      <w:rPr>
        <w:sz w:val="18"/>
      </w:rPr>
      <w:fldChar w:fldCharType="end"/>
    </w:r>
  </w:p>
  <w:p w:rsidR="003D5922" w:rsidRDefault="003D5922">
    <w:pPr>
      <w:pStyle w:val="Pta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A9" w:rsidRDefault="00AA22A9">
      <w:r>
        <w:separator/>
      </w:r>
    </w:p>
  </w:footnote>
  <w:footnote w:type="continuationSeparator" w:id="0">
    <w:p w:rsidR="00AA22A9" w:rsidRDefault="00AA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B3B"/>
    <w:multiLevelType w:val="multilevel"/>
    <w:tmpl w:val="A47A4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1603B23"/>
    <w:multiLevelType w:val="multilevel"/>
    <w:tmpl w:val="F4E0D4C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821AB"/>
    <w:multiLevelType w:val="multilevel"/>
    <w:tmpl w:val="A44214B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C615B9"/>
    <w:multiLevelType w:val="multilevel"/>
    <w:tmpl w:val="33967242"/>
    <w:lvl w:ilvl="0">
      <w:start w:val="1"/>
      <w:numFmt w:val="decimal"/>
      <w:lvlText w:val="%1)"/>
      <w:lvlJc w:val="left"/>
      <w:pPr>
        <w:ind w:left="360" w:hanging="360"/>
      </w:pPr>
      <w:rPr>
        <w:rFonts w:eastAsia="Bookman Old Style" w:cs="Bookman Old Style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6B254F"/>
    <w:multiLevelType w:val="multilevel"/>
    <w:tmpl w:val="E990C6C6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737241D"/>
    <w:multiLevelType w:val="multilevel"/>
    <w:tmpl w:val="28D6F6E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44032B"/>
    <w:multiLevelType w:val="multilevel"/>
    <w:tmpl w:val="799A74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F5D3A3E"/>
    <w:multiLevelType w:val="multilevel"/>
    <w:tmpl w:val="1CFA06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E35C1"/>
    <w:multiLevelType w:val="multilevel"/>
    <w:tmpl w:val="E3DAE22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A531A8"/>
    <w:multiLevelType w:val="multilevel"/>
    <w:tmpl w:val="6D665FA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DC7D99"/>
    <w:multiLevelType w:val="multilevel"/>
    <w:tmpl w:val="448E480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7EB537B"/>
    <w:multiLevelType w:val="multilevel"/>
    <w:tmpl w:val="D364523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22"/>
    <w:rsid w:val="003D5922"/>
    <w:rsid w:val="005F49B9"/>
    <w:rsid w:val="0063109F"/>
    <w:rsid w:val="007657B2"/>
    <w:rsid w:val="00827992"/>
    <w:rsid w:val="009767E5"/>
    <w:rsid w:val="00AA22A9"/>
    <w:rsid w:val="00AD3F50"/>
    <w:rsid w:val="00C4706A"/>
    <w:rsid w:val="00C92C7B"/>
    <w:rsid w:val="00C93FB0"/>
    <w:rsid w:val="00E711C8"/>
    <w:rsid w:val="00E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atabu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Normlnatabu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dpis1Char">
    <w:name w:val="Nadpis 1 Char"/>
    <w:basedOn w:val="Predvolenpsmoodseku"/>
    <w:link w:val="Nadpis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Predvolenpsmoodsek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Pr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i/>
      <w:iCs/>
      <w:color w:val="365F91" w:themeColor="accent1" w:themeShade="BF"/>
    </w:rPr>
  </w:style>
  <w:style w:type="character" w:styleId="Intenzvnyodkaz">
    <w:name w:val="Intense Reference"/>
    <w:basedOn w:val="Predvolenpsmoodsek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riadkovania">
    <w:name w:val="No Spacing"/>
    <w:basedOn w:val="Normlny"/>
    <w:uiPriority w:val="1"/>
    <w:qFormat/>
  </w:style>
  <w:style w:type="character" w:styleId="Jemnzvraznenie">
    <w:name w:val="Subtle Emphasis"/>
    <w:basedOn w:val="Predvolenpsmoodseku"/>
    <w:uiPriority w:val="19"/>
    <w:qFormat/>
    <w:rPr>
      <w:i/>
      <w:iCs/>
      <w:color w:val="404040" w:themeColor="text1" w:themeTint="BF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character" w:styleId="Jemnodkaz">
    <w:name w:val="Subtle Reference"/>
    <w:basedOn w:val="Predvolenpsmoodseku"/>
    <w:uiPriority w:val="31"/>
    <w:qFormat/>
    <w:rPr>
      <w:smallCaps/>
      <w:color w:val="5A5A5A" w:themeColor="text1" w:themeTint="A5"/>
    </w:rPr>
  </w:style>
  <w:style w:type="character" w:styleId="Nzovknihy">
    <w:name w:val="Book Title"/>
    <w:basedOn w:val="Predvolenpsmoodseku"/>
    <w:uiPriority w:val="33"/>
    <w:qFormat/>
    <w:rPr>
      <w:b/>
      <w:bCs/>
      <w:i/>
      <w:iCs/>
      <w:spacing w:val="5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lavikaChar">
    <w:name w:val="Hlavička Char"/>
    <w:basedOn w:val="Predvolenpsmoodseku"/>
    <w:link w:val="Hlavika"/>
    <w:uiPriority w:val="99"/>
  </w:style>
  <w:style w:type="character" w:customStyle="1" w:styleId="FooterChar">
    <w:name w:val="Footer Char"/>
    <w:basedOn w:val="Predvolenpsmoodseku"/>
    <w:uiPriority w:val="99"/>
  </w:style>
  <w:style w:type="paragraph" w:styleId="Popis">
    <w:name w:val="caption"/>
    <w:basedOn w:val="Normlny"/>
    <w:next w:val="Normlny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  <w:style w:type="paragraph" w:styleId="Hlavikaobsahu">
    <w:name w:val="TOC Heading"/>
    <w:uiPriority w:val="39"/>
    <w:unhideWhenUsed/>
  </w:style>
  <w:style w:type="paragraph" w:styleId="Zoznamobrzkov">
    <w:name w:val="table of figures"/>
    <w:basedOn w:val="Normlny"/>
    <w:next w:val="Normlny"/>
    <w:uiPriority w:val="99"/>
    <w:unhideWhenUsed/>
  </w:style>
  <w:style w:type="character" w:customStyle="1" w:styleId="Nadpis2Char">
    <w:name w:val="Nadpis 2 Char"/>
    <w:basedOn w:val="Predvolenpsmoodseku"/>
    <w:link w:val="Nadpis2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paragraph" w:styleId="Zkladntext">
    <w:name w:val="Body Text"/>
    <w:basedOn w:val="Normlny"/>
    <w:link w:val="ZkladntextChar"/>
    <w:pPr>
      <w:jc w:val="both"/>
    </w:pPr>
  </w:style>
  <w:style w:type="character" w:customStyle="1" w:styleId="ZkladntextChar">
    <w:name w:val="Základný text Char"/>
    <w:basedOn w:val="Predvolenpsmoodseku"/>
    <w:link w:val="Zkladntext"/>
    <w:rPr>
      <w:rFonts w:ascii="Bookman Old Style" w:eastAsia="Times New Roman" w:hAnsi="Bookman Old Style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styleId="slostrany">
    <w:name w:val="page number"/>
    <w:basedOn w:val="Predvolenpsmoodseku"/>
  </w:style>
  <w:style w:type="paragraph" w:styleId="Zkladntext2">
    <w:name w:val="Body Text 2"/>
    <w:basedOn w:val="Normlny"/>
    <w:link w:val="Zkladntext2Char"/>
    <w:pPr>
      <w:jc w:val="center"/>
    </w:pPr>
    <w:rPr>
      <w:sz w:val="22"/>
    </w:rPr>
  </w:style>
  <w:style w:type="character" w:customStyle="1" w:styleId="Zkladntext2Char">
    <w:name w:val="Základný text 2 Char"/>
    <w:basedOn w:val="Predvolenpsmoodseku"/>
    <w:link w:val="Zkladntext2"/>
    <w:rPr>
      <w:rFonts w:ascii="Bookman Old Style" w:eastAsia="Times New Roman" w:hAnsi="Bookman Old Style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pPr>
      <w:spacing w:line="360" w:lineRule="auto"/>
      <w:jc w:val="center"/>
    </w:pPr>
    <w:rPr>
      <w:sz w:val="20"/>
    </w:rPr>
  </w:style>
  <w:style w:type="character" w:customStyle="1" w:styleId="Zkladntext3Char">
    <w:name w:val="Základný text 3 Char"/>
    <w:basedOn w:val="Predvolenpsmoodseku"/>
    <w:link w:val="Zkladntext3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NAZACIATOK">
    <w:name w:val="NA_ZACIATOK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en-US" w:eastAsia="cs-CZ"/>
    </w:rPr>
  </w:style>
  <w:style w:type="character" w:styleId="Zvraznenie">
    <w:name w:val="Emphasis"/>
    <w:qFormat/>
    <w:rPr>
      <w:i/>
      <w:iCs/>
    </w:rPr>
  </w:style>
  <w:style w:type="character" w:styleId="Hypertextovprepojenie">
    <w:name w:val="Hyperlink"/>
    <w:uiPriority w:val="99"/>
    <w:rPr>
      <w:color w:val="0000FF"/>
      <w:u w:val="single"/>
    </w:rPr>
  </w:style>
  <w:style w:type="paragraph" w:styleId="Normlnywebov">
    <w:name w:val="Normal (Web)"/>
    <w:basedOn w:val="Normlny"/>
    <w:uiPriority w:val="99"/>
    <w:pPr>
      <w:spacing w:after="240"/>
    </w:pPr>
    <w:rPr>
      <w:rFonts w:ascii="Times New Roman" w:hAnsi="Times New Roman"/>
      <w:szCs w:val="24"/>
      <w:lang w:eastAsia="sk-SK"/>
    </w:rPr>
  </w:style>
  <w:style w:type="paragraph" w:customStyle="1" w:styleId="nazaciatok0">
    <w:name w:val="nazaciatok"/>
    <w:basedOn w:val="Normlny"/>
    <w:pPr>
      <w:spacing w:before="100" w:beforeAutospacing="1" w:after="100" w:afterAutospacing="1"/>
    </w:pPr>
    <w:rPr>
      <w:rFonts w:ascii="Times New Roman" w:hAnsi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paragraph" w:styleId="Obyajntext">
    <w:name w:val="Plain Text"/>
    <w:basedOn w:val="Normlny"/>
    <w:link w:val="ObyajntextChar"/>
    <w:uiPriority w:val="99"/>
    <w:unhideWhenUsed/>
    <w:pPr>
      <w:spacing w:line="36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Pr>
      <w:rFonts w:ascii="Calibri" w:eastAsia="Calibri" w:hAnsi="Calibri" w:cs="Times New Roman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Bookman Old Style" w:eastAsia="Times New Roman" w:hAnsi="Bookman Old Style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atabu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Normlnatabu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atabu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atabu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atabuka"/>
    <w:uiPriority w:val="99"/>
    <w:pPr>
      <w:spacing w:after="0" w:line="240" w:lineRule="auto"/>
    </w:pPr>
    <w:rPr>
      <w:color w:val="404040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atabu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dpis1Char">
    <w:name w:val="Nadpis 1 Char"/>
    <w:basedOn w:val="Predvolenpsmoodseku"/>
    <w:link w:val="Nadpis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Predvolenpsmoodseku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Pr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i/>
      <w:iCs/>
      <w:color w:val="365F91" w:themeColor="accent1" w:themeShade="BF"/>
    </w:rPr>
  </w:style>
  <w:style w:type="character" w:styleId="Intenzvnyodkaz">
    <w:name w:val="Intense Reference"/>
    <w:basedOn w:val="Predvolenpsmoodsek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riadkovania">
    <w:name w:val="No Spacing"/>
    <w:basedOn w:val="Normlny"/>
    <w:uiPriority w:val="1"/>
    <w:qFormat/>
  </w:style>
  <w:style w:type="character" w:styleId="Jemnzvraznenie">
    <w:name w:val="Subtle Emphasis"/>
    <w:basedOn w:val="Predvolenpsmoodseku"/>
    <w:uiPriority w:val="19"/>
    <w:qFormat/>
    <w:rPr>
      <w:i/>
      <w:iCs/>
      <w:color w:val="404040" w:themeColor="text1" w:themeTint="BF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character" w:styleId="Jemnodkaz">
    <w:name w:val="Subtle Reference"/>
    <w:basedOn w:val="Predvolenpsmoodseku"/>
    <w:uiPriority w:val="31"/>
    <w:qFormat/>
    <w:rPr>
      <w:smallCaps/>
      <w:color w:val="5A5A5A" w:themeColor="text1" w:themeTint="A5"/>
    </w:rPr>
  </w:style>
  <w:style w:type="character" w:styleId="Nzovknihy">
    <w:name w:val="Book Title"/>
    <w:basedOn w:val="Predvolenpsmoodseku"/>
    <w:uiPriority w:val="33"/>
    <w:qFormat/>
    <w:rPr>
      <w:b/>
      <w:bCs/>
      <w:i/>
      <w:iCs/>
      <w:spacing w:val="5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lavikaChar">
    <w:name w:val="Hlavička Char"/>
    <w:basedOn w:val="Predvolenpsmoodseku"/>
    <w:link w:val="Hlavika"/>
    <w:uiPriority w:val="99"/>
  </w:style>
  <w:style w:type="character" w:customStyle="1" w:styleId="FooterChar">
    <w:name w:val="Footer Char"/>
    <w:basedOn w:val="Predvolenpsmoodseku"/>
    <w:uiPriority w:val="99"/>
  </w:style>
  <w:style w:type="paragraph" w:styleId="Popis">
    <w:name w:val="caption"/>
    <w:basedOn w:val="Normlny"/>
    <w:next w:val="Normlny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  <w:style w:type="paragraph" w:styleId="Hlavikaobsahu">
    <w:name w:val="TOC Heading"/>
    <w:uiPriority w:val="39"/>
    <w:unhideWhenUsed/>
  </w:style>
  <w:style w:type="paragraph" w:styleId="Zoznamobrzkov">
    <w:name w:val="table of figures"/>
    <w:basedOn w:val="Normlny"/>
    <w:next w:val="Normlny"/>
    <w:uiPriority w:val="99"/>
    <w:unhideWhenUsed/>
  </w:style>
  <w:style w:type="character" w:customStyle="1" w:styleId="Nadpis2Char">
    <w:name w:val="Nadpis 2 Char"/>
    <w:basedOn w:val="Predvolenpsmoodseku"/>
    <w:link w:val="Nadpis2"/>
    <w:rPr>
      <w:rFonts w:ascii="Bookman Old Style" w:eastAsia="Times New Roman" w:hAnsi="Bookman Old Style" w:cs="Times New Roman"/>
      <w:b/>
      <w:sz w:val="28"/>
      <w:szCs w:val="20"/>
      <w:lang w:eastAsia="cs-CZ"/>
    </w:rPr>
  </w:style>
  <w:style w:type="paragraph" w:styleId="Zkladntext">
    <w:name w:val="Body Text"/>
    <w:basedOn w:val="Normlny"/>
    <w:link w:val="ZkladntextChar"/>
    <w:pPr>
      <w:jc w:val="both"/>
    </w:pPr>
  </w:style>
  <w:style w:type="character" w:customStyle="1" w:styleId="ZkladntextChar">
    <w:name w:val="Základný text Char"/>
    <w:basedOn w:val="Predvolenpsmoodseku"/>
    <w:link w:val="Zkladntext"/>
    <w:rPr>
      <w:rFonts w:ascii="Bookman Old Style" w:eastAsia="Times New Roman" w:hAnsi="Bookman Old Style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Bookman Old Style" w:eastAsia="Times New Roman" w:hAnsi="Bookman Old Style" w:cs="Times New Roman"/>
      <w:sz w:val="24"/>
      <w:szCs w:val="20"/>
      <w:lang w:eastAsia="cs-CZ"/>
    </w:rPr>
  </w:style>
  <w:style w:type="character" w:styleId="slostrany">
    <w:name w:val="page number"/>
    <w:basedOn w:val="Predvolenpsmoodseku"/>
  </w:style>
  <w:style w:type="paragraph" w:styleId="Zkladntext2">
    <w:name w:val="Body Text 2"/>
    <w:basedOn w:val="Normlny"/>
    <w:link w:val="Zkladntext2Char"/>
    <w:pPr>
      <w:jc w:val="center"/>
    </w:pPr>
    <w:rPr>
      <w:sz w:val="22"/>
    </w:rPr>
  </w:style>
  <w:style w:type="character" w:customStyle="1" w:styleId="Zkladntext2Char">
    <w:name w:val="Základný text 2 Char"/>
    <w:basedOn w:val="Predvolenpsmoodseku"/>
    <w:link w:val="Zkladntext2"/>
    <w:rPr>
      <w:rFonts w:ascii="Bookman Old Style" w:eastAsia="Times New Roman" w:hAnsi="Bookman Old Style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pPr>
      <w:spacing w:line="360" w:lineRule="auto"/>
      <w:jc w:val="center"/>
    </w:pPr>
    <w:rPr>
      <w:sz w:val="20"/>
    </w:rPr>
  </w:style>
  <w:style w:type="character" w:customStyle="1" w:styleId="Zkladntext3Char">
    <w:name w:val="Základný text 3 Char"/>
    <w:basedOn w:val="Predvolenpsmoodseku"/>
    <w:link w:val="Zkladntext3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NAZACIATOK">
    <w:name w:val="NA_ZACIATOK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en-US" w:eastAsia="cs-CZ"/>
    </w:rPr>
  </w:style>
  <w:style w:type="character" w:styleId="Zvraznenie">
    <w:name w:val="Emphasis"/>
    <w:qFormat/>
    <w:rPr>
      <w:i/>
      <w:iCs/>
    </w:rPr>
  </w:style>
  <w:style w:type="character" w:styleId="Hypertextovprepojenie">
    <w:name w:val="Hyperlink"/>
    <w:uiPriority w:val="99"/>
    <w:rPr>
      <w:color w:val="0000FF"/>
      <w:u w:val="single"/>
    </w:rPr>
  </w:style>
  <w:style w:type="paragraph" w:styleId="Normlnywebov">
    <w:name w:val="Normal (Web)"/>
    <w:basedOn w:val="Normlny"/>
    <w:uiPriority w:val="99"/>
    <w:pPr>
      <w:spacing w:after="240"/>
    </w:pPr>
    <w:rPr>
      <w:rFonts w:ascii="Times New Roman" w:hAnsi="Times New Roman"/>
      <w:szCs w:val="24"/>
      <w:lang w:eastAsia="sk-SK"/>
    </w:rPr>
  </w:style>
  <w:style w:type="paragraph" w:customStyle="1" w:styleId="nazaciatok0">
    <w:name w:val="nazaciatok"/>
    <w:basedOn w:val="Normlny"/>
    <w:pPr>
      <w:spacing w:before="100" w:beforeAutospacing="1" w:after="100" w:afterAutospacing="1"/>
    </w:pPr>
    <w:rPr>
      <w:rFonts w:ascii="Times New Roman" w:hAnsi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paragraph" w:styleId="Obyajntext">
    <w:name w:val="Plain Text"/>
    <w:basedOn w:val="Normlny"/>
    <w:link w:val="ObyajntextChar"/>
    <w:uiPriority w:val="99"/>
    <w:unhideWhenUsed/>
    <w:pPr>
      <w:spacing w:line="36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Pr>
      <w:rFonts w:ascii="Calibri" w:eastAsia="Calibri" w:hAnsi="Calibri" w:cs="Times New Roman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Bookman Old Style" w:eastAsia="Times New Roman" w:hAnsi="Bookman Old Style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Domeova Andrea</dc:creator>
  <cp:lastModifiedBy>Šoltýsová Anna</cp:lastModifiedBy>
  <cp:revision>13</cp:revision>
  <dcterms:created xsi:type="dcterms:W3CDTF">2024-06-17T13:20:00Z</dcterms:created>
  <dcterms:modified xsi:type="dcterms:W3CDTF">2024-12-06T16:58:00Z</dcterms:modified>
</cp:coreProperties>
</file>